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4F2" w:rsidRPr="00B353DF" w:rsidRDefault="007414F2" w:rsidP="00317C93">
      <w:pPr>
        <w:pStyle w:val="Prrafodelista"/>
        <w:numPr>
          <w:ilvl w:val="0"/>
          <w:numId w:val="4"/>
        </w:numPr>
        <w:ind w:left="426" w:hanging="426"/>
        <w:rPr>
          <w:b/>
          <w:highlight w:val="lightGray"/>
          <w:lang w:val="es-ES_tradnl"/>
        </w:rPr>
      </w:pPr>
      <w:r w:rsidRPr="00B353DF">
        <w:rPr>
          <w:b/>
          <w:highlight w:val="lightGray"/>
          <w:lang w:val="es-ES_tradnl"/>
        </w:rPr>
        <w:t>ANTECEDENTES</w:t>
      </w:r>
    </w:p>
    <w:p w:rsidR="00D77504" w:rsidRDefault="00D77504" w:rsidP="00A34E37">
      <w:pPr>
        <w:jc w:val="both"/>
        <w:rPr>
          <w:lang w:val="es-ES_tradnl"/>
        </w:rPr>
      </w:pPr>
      <w:r>
        <w:rPr>
          <w:lang w:val="es-ES_tradnl"/>
        </w:rPr>
        <w:t>En mayo de 201</w:t>
      </w:r>
      <w:r w:rsidR="00BC1FD1">
        <w:rPr>
          <w:lang w:val="es-ES_tradnl"/>
        </w:rPr>
        <w:t>1</w:t>
      </w:r>
      <w:r>
        <w:rPr>
          <w:lang w:val="es-ES_tradnl"/>
        </w:rPr>
        <w:t xml:space="preserve">, </w:t>
      </w:r>
      <w:r w:rsidR="00A34E37">
        <w:rPr>
          <w:lang w:val="es-ES_tradnl"/>
        </w:rPr>
        <w:t xml:space="preserve">y tras las elecciones municipales que cubren la legislatura 2011-2015, </w:t>
      </w:r>
      <w:r>
        <w:rPr>
          <w:lang w:val="es-ES_tradnl"/>
        </w:rPr>
        <w:t>ICxP se hizo cargo de las Concejalías de M</w:t>
      </w:r>
      <w:r w:rsidR="00A34E37">
        <w:rPr>
          <w:lang w:val="es-ES_tradnl"/>
        </w:rPr>
        <w:t>edio Ambiente, Salud y Consumo, tal y como así quedó acordado mediante el acuerdo programático alcanzado con el Partido Popular</w:t>
      </w:r>
    </w:p>
    <w:p w:rsidR="00A34E37" w:rsidRDefault="00A34E37" w:rsidP="00A34E37">
      <w:pPr>
        <w:ind w:left="284"/>
        <w:jc w:val="both"/>
        <w:rPr>
          <w:lang w:val="es-ES_tradnl"/>
        </w:rPr>
      </w:pPr>
      <w:r>
        <w:rPr>
          <w:noProof/>
          <w:lang w:eastAsia="es-ES"/>
        </w:rPr>
        <w:drawing>
          <wp:inline distT="0" distB="0" distL="0" distR="0">
            <wp:extent cx="2790825" cy="187279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5996" t="20235" r="40388" b="31765"/>
                    <a:stretch>
                      <a:fillRect/>
                    </a:stretch>
                  </pic:blipFill>
                  <pic:spPr bwMode="auto">
                    <a:xfrm>
                      <a:off x="0" y="0"/>
                      <a:ext cx="2790825" cy="1872790"/>
                    </a:xfrm>
                    <a:prstGeom prst="rect">
                      <a:avLst/>
                    </a:prstGeom>
                    <a:noFill/>
                    <a:ln w="9525">
                      <a:noFill/>
                      <a:miter lim="800000"/>
                      <a:headEnd/>
                      <a:tailEnd/>
                    </a:ln>
                  </pic:spPr>
                </pic:pic>
              </a:graphicData>
            </a:graphic>
          </wp:inline>
        </w:drawing>
      </w:r>
      <w:r>
        <w:rPr>
          <w:lang w:val="es-ES_tradnl"/>
        </w:rPr>
        <w:t xml:space="preserve"> </w:t>
      </w:r>
      <w:r>
        <w:rPr>
          <w:noProof/>
          <w:lang w:eastAsia="es-ES"/>
        </w:rPr>
        <w:drawing>
          <wp:inline distT="0" distB="0" distL="0" distR="0">
            <wp:extent cx="2601476" cy="1219200"/>
            <wp:effectExtent l="19050" t="0" r="8374"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l="1940" t="32471" r="38977" b="30588"/>
                    <a:stretch>
                      <a:fillRect/>
                    </a:stretch>
                  </pic:blipFill>
                  <pic:spPr bwMode="auto">
                    <a:xfrm>
                      <a:off x="0" y="0"/>
                      <a:ext cx="2610115" cy="1223249"/>
                    </a:xfrm>
                    <a:prstGeom prst="rect">
                      <a:avLst/>
                    </a:prstGeom>
                    <a:noFill/>
                    <a:ln w="9525">
                      <a:noFill/>
                      <a:miter lim="800000"/>
                      <a:headEnd/>
                      <a:tailEnd/>
                    </a:ln>
                  </pic:spPr>
                </pic:pic>
              </a:graphicData>
            </a:graphic>
          </wp:inline>
        </w:drawing>
      </w:r>
    </w:p>
    <w:p w:rsidR="00A34E37" w:rsidRDefault="00A34E37" w:rsidP="00A34E37">
      <w:pPr>
        <w:jc w:val="both"/>
        <w:rPr>
          <w:lang w:val="es-ES_tradnl"/>
        </w:rPr>
      </w:pPr>
    </w:p>
    <w:p w:rsidR="00B353DF" w:rsidRPr="00090EFD" w:rsidRDefault="00B353DF" w:rsidP="00090EFD">
      <w:pPr>
        <w:pStyle w:val="Prrafodelista"/>
        <w:numPr>
          <w:ilvl w:val="1"/>
          <w:numId w:val="4"/>
        </w:numPr>
        <w:rPr>
          <w:b/>
          <w:lang w:val="es-ES_tradnl"/>
        </w:rPr>
      </w:pPr>
      <w:r w:rsidRPr="00090EFD">
        <w:rPr>
          <w:b/>
          <w:lang w:val="es-ES_tradnl"/>
        </w:rPr>
        <w:t>MEDIO AMBIENTE, MANTENIMIENTO DE ZONAS VERDES</w:t>
      </w:r>
    </w:p>
    <w:p w:rsidR="00F654D1" w:rsidRPr="00BE171E" w:rsidRDefault="009B7DB0" w:rsidP="00A34E37">
      <w:pPr>
        <w:jc w:val="both"/>
        <w:rPr>
          <w:b/>
          <w:i/>
          <w:u w:val="single"/>
          <w:lang w:val="es-ES_tradnl"/>
        </w:rPr>
      </w:pPr>
      <w:r w:rsidRPr="00BE171E">
        <w:rPr>
          <w:b/>
          <w:i/>
          <w:u w:val="single"/>
          <w:lang w:val="es-ES_tradnl"/>
        </w:rPr>
        <w:t>EVOLUCIÓN DEL PRESUPUESTO</w:t>
      </w:r>
    </w:p>
    <w:p w:rsidR="009B7DB0" w:rsidRDefault="009B7DB0" w:rsidP="00A34E37">
      <w:pPr>
        <w:jc w:val="both"/>
        <w:rPr>
          <w:lang w:val="es-ES_tradnl"/>
        </w:rPr>
      </w:pPr>
    </w:p>
    <w:tbl>
      <w:tblPr>
        <w:tblW w:w="3974" w:type="dxa"/>
        <w:tblInd w:w="65" w:type="dxa"/>
        <w:tblCellMar>
          <w:left w:w="70" w:type="dxa"/>
          <w:right w:w="70" w:type="dxa"/>
        </w:tblCellMar>
        <w:tblLook w:val="04A0"/>
      </w:tblPr>
      <w:tblGrid>
        <w:gridCol w:w="2557"/>
        <w:gridCol w:w="1417"/>
      </w:tblGrid>
      <w:tr w:rsidR="009B7DB0" w:rsidRPr="009B7DB0" w:rsidTr="009B7DB0">
        <w:trPr>
          <w:trHeight w:val="300"/>
        </w:trPr>
        <w:tc>
          <w:tcPr>
            <w:tcW w:w="2557" w:type="dxa"/>
            <w:tcBorders>
              <w:top w:val="single" w:sz="4" w:space="0" w:color="auto"/>
              <w:left w:val="single" w:sz="4" w:space="0" w:color="auto"/>
              <w:bottom w:val="single" w:sz="4" w:space="0" w:color="auto"/>
              <w:right w:val="single" w:sz="4" w:space="0" w:color="auto"/>
            </w:tcBorders>
            <w:shd w:val="clear" w:color="000000" w:fill="C5D9F1"/>
            <w:noWrap/>
            <w:vAlign w:val="bottom"/>
            <w:hideMark/>
          </w:tcPr>
          <w:p w:rsidR="009B7DB0" w:rsidRPr="009B7DB0" w:rsidRDefault="009B7DB0" w:rsidP="009B7DB0">
            <w:pPr>
              <w:spacing w:after="0" w:line="240" w:lineRule="auto"/>
              <w:jc w:val="center"/>
              <w:rPr>
                <w:rFonts w:ascii="Calibri" w:eastAsia="Times New Roman" w:hAnsi="Calibri" w:cs="Times New Roman"/>
                <w:b/>
                <w:bCs/>
                <w:color w:val="000000"/>
                <w:lang w:eastAsia="es-ES"/>
              </w:rPr>
            </w:pPr>
            <w:r w:rsidRPr="009B7DB0">
              <w:rPr>
                <w:rFonts w:ascii="Calibri" w:eastAsia="Times New Roman" w:hAnsi="Calibri" w:cs="Times New Roman"/>
                <w:b/>
                <w:bCs/>
                <w:color w:val="000000"/>
                <w:lang w:eastAsia="es-ES"/>
              </w:rPr>
              <w:t>Período</w:t>
            </w:r>
          </w:p>
        </w:tc>
        <w:tc>
          <w:tcPr>
            <w:tcW w:w="1417" w:type="dxa"/>
            <w:tcBorders>
              <w:top w:val="single" w:sz="4" w:space="0" w:color="auto"/>
              <w:left w:val="nil"/>
              <w:bottom w:val="single" w:sz="4" w:space="0" w:color="auto"/>
              <w:right w:val="single" w:sz="4" w:space="0" w:color="auto"/>
            </w:tcBorders>
            <w:shd w:val="clear" w:color="000000" w:fill="C5D9F1"/>
            <w:noWrap/>
            <w:vAlign w:val="bottom"/>
            <w:hideMark/>
          </w:tcPr>
          <w:p w:rsidR="009B7DB0" w:rsidRPr="009B7DB0" w:rsidRDefault="009B7DB0" w:rsidP="009B7DB0">
            <w:pPr>
              <w:spacing w:after="0" w:line="240" w:lineRule="auto"/>
              <w:jc w:val="center"/>
              <w:rPr>
                <w:rFonts w:ascii="Calibri" w:eastAsia="Times New Roman" w:hAnsi="Calibri" w:cs="Times New Roman"/>
                <w:b/>
                <w:bCs/>
                <w:color w:val="000000"/>
                <w:lang w:eastAsia="es-ES"/>
              </w:rPr>
            </w:pPr>
            <w:r w:rsidRPr="009B7DB0">
              <w:rPr>
                <w:rFonts w:ascii="Calibri" w:eastAsia="Times New Roman" w:hAnsi="Calibri" w:cs="Times New Roman"/>
                <w:b/>
                <w:bCs/>
                <w:color w:val="000000"/>
                <w:lang w:eastAsia="es-ES"/>
              </w:rPr>
              <w:t>Presupuesto</w:t>
            </w:r>
            <w:r w:rsidR="00D25C46">
              <w:rPr>
                <w:rFonts w:ascii="Calibri" w:eastAsia="Times New Roman" w:hAnsi="Calibri" w:cs="Times New Roman"/>
                <w:b/>
                <w:bCs/>
                <w:color w:val="000000"/>
                <w:lang w:eastAsia="es-ES"/>
              </w:rPr>
              <w:t xml:space="preserve"> (euros)</w:t>
            </w:r>
          </w:p>
        </w:tc>
      </w:tr>
      <w:tr w:rsidR="009B7DB0" w:rsidRPr="009B7DB0" w:rsidTr="009B7DB0">
        <w:trPr>
          <w:trHeight w:val="300"/>
        </w:trPr>
        <w:tc>
          <w:tcPr>
            <w:tcW w:w="2557" w:type="dxa"/>
            <w:tcBorders>
              <w:top w:val="nil"/>
              <w:left w:val="single" w:sz="4" w:space="0" w:color="auto"/>
              <w:bottom w:val="single" w:sz="4" w:space="0" w:color="auto"/>
              <w:right w:val="single" w:sz="4" w:space="0" w:color="auto"/>
            </w:tcBorders>
            <w:shd w:val="clear" w:color="auto" w:fill="auto"/>
            <w:noWrap/>
            <w:vAlign w:val="bottom"/>
            <w:hideMark/>
          </w:tcPr>
          <w:p w:rsidR="009B7DB0" w:rsidRPr="009B7DB0" w:rsidRDefault="009B7DB0" w:rsidP="009B7DB0">
            <w:pPr>
              <w:spacing w:after="0" w:line="240" w:lineRule="auto"/>
              <w:jc w:val="center"/>
              <w:rPr>
                <w:rFonts w:ascii="Calibri" w:eastAsia="Times New Roman" w:hAnsi="Calibri" w:cs="Times New Roman"/>
                <w:color w:val="000000"/>
                <w:lang w:eastAsia="es-ES"/>
              </w:rPr>
            </w:pPr>
            <w:r w:rsidRPr="009B7DB0">
              <w:rPr>
                <w:rFonts w:ascii="Calibri" w:eastAsia="Times New Roman" w:hAnsi="Calibri" w:cs="Times New Roman"/>
                <w:color w:val="000000"/>
                <w:lang w:eastAsia="es-ES"/>
              </w:rPr>
              <w:t>marzo 2011 junio 2013</w:t>
            </w:r>
          </w:p>
        </w:tc>
        <w:tc>
          <w:tcPr>
            <w:tcW w:w="1417" w:type="dxa"/>
            <w:tcBorders>
              <w:top w:val="nil"/>
              <w:left w:val="nil"/>
              <w:bottom w:val="single" w:sz="4" w:space="0" w:color="auto"/>
              <w:right w:val="single" w:sz="4" w:space="0" w:color="auto"/>
            </w:tcBorders>
            <w:shd w:val="clear" w:color="auto" w:fill="auto"/>
            <w:noWrap/>
            <w:vAlign w:val="bottom"/>
            <w:hideMark/>
          </w:tcPr>
          <w:p w:rsidR="009B7DB0" w:rsidRPr="009B7DB0" w:rsidRDefault="009B7DB0" w:rsidP="009B7DB0">
            <w:pPr>
              <w:spacing w:after="0" w:line="240" w:lineRule="auto"/>
              <w:jc w:val="center"/>
              <w:rPr>
                <w:rFonts w:ascii="Calibri" w:eastAsia="Times New Roman" w:hAnsi="Calibri" w:cs="Times New Roman"/>
                <w:color w:val="000000"/>
                <w:lang w:eastAsia="es-ES"/>
              </w:rPr>
            </w:pPr>
            <w:r w:rsidRPr="009B7DB0">
              <w:rPr>
                <w:rFonts w:ascii="Calibri" w:eastAsia="Times New Roman" w:hAnsi="Calibri" w:cs="Times New Roman"/>
                <w:color w:val="000000"/>
                <w:lang w:eastAsia="es-ES"/>
              </w:rPr>
              <w:t>531</w:t>
            </w:r>
            <w:r w:rsidR="00D25C46">
              <w:rPr>
                <w:rFonts w:ascii="Calibri" w:eastAsia="Times New Roman" w:hAnsi="Calibri" w:cs="Times New Roman"/>
                <w:color w:val="000000"/>
                <w:lang w:eastAsia="es-ES"/>
              </w:rPr>
              <w:t>.</w:t>
            </w:r>
            <w:r w:rsidRPr="009B7DB0">
              <w:rPr>
                <w:rFonts w:ascii="Calibri" w:eastAsia="Times New Roman" w:hAnsi="Calibri" w:cs="Times New Roman"/>
                <w:color w:val="000000"/>
                <w:lang w:eastAsia="es-ES"/>
              </w:rPr>
              <w:t>885,81</w:t>
            </w:r>
          </w:p>
        </w:tc>
      </w:tr>
      <w:tr w:rsidR="009B7DB0" w:rsidRPr="009B7DB0" w:rsidTr="009B7DB0">
        <w:trPr>
          <w:trHeight w:val="300"/>
        </w:trPr>
        <w:tc>
          <w:tcPr>
            <w:tcW w:w="2557" w:type="dxa"/>
            <w:tcBorders>
              <w:top w:val="nil"/>
              <w:left w:val="single" w:sz="4" w:space="0" w:color="auto"/>
              <w:bottom w:val="single" w:sz="4" w:space="0" w:color="auto"/>
              <w:right w:val="single" w:sz="4" w:space="0" w:color="auto"/>
            </w:tcBorders>
            <w:shd w:val="clear" w:color="auto" w:fill="auto"/>
            <w:noWrap/>
            <w:vAlign w:val="bottom"/>
            <w:hideMark/>
          </w:tcPr>
          <w:p w:rsidR="009B7DB0" w:rsidRPr="009B7DB0" w:rsidRDefault="009B7DB0" w:rsidP="009B7DB0">
            <w:pPr>
              <w:spacing w:after="0" w:line="240" w:lineRule="auto"/>
              <w:jc w:val="center"/>
              <w:rPr>
                <w:rFonts w:ascii="Calibri" w:eastAsia="Times New Roman" w:hAnsi="Calibri" w:cs="Times New Roman"/>
                <w:color w:val="000000"/>
                <w:lang w:eastAsia="es-ES"/>
              </w:rPr>
            </w:pPr>
            <w:r w:rsidRPr="009B7DB0">
              <w:rPr>
                <w:rFonts w:ascii="Calibri" w:eastAsia="Times New Roman" w:hAnsi="Calibri" w:cs="Times New Roman"/>
                <w:color w:val="000000"/>
                <w:lang w:eastAsia="es-ES"/>
              </w:rPr>
              <w:t>junio 2013 junio 2014</w:t>
            </w:r>
          </w:p>
        </w:tc>
        <w:tc>
          <w:tcPr>
            <w:tcW w:w="1417" w:type="dxa"/>
            <w:tcBorders>
              <w:top w:val="nil"/>
              <w:left w:val="nil"/>
              <w:bottom w:val="single" w:sz="4" w:space="0" w:color="auto"/>
              <w:right w:val="single" w:sz="4" w:space="0" w:color="auto"/>
            </w:tcBorders>
            <w:shd w:val="clear" w:color="auto" w:fill="auto"/>
            <w:noWrap/>
            <w:vAlign w:val="bottom"/>
            <w:hideMark/>
          </w:tcPr>
          <w:p w:rsidR="009B7DB0" w:rsidRPr="009B7DB0" w:rsidRDefault="009B7DB0" w:rsidP="009B7DB0">
            <w:pPr>
              <w:spacing w:after="0" w:line="240" w:lineRule="auto"/>
              <w:jc w:val="center"/>
              <w:rPr>
                <w:rFonts w:ascii="Calibri" w:eastAsia="Times New Roman" w:hAnsi="Calibri" w:cs="Times New Roman"/>
                <w:color w:val="000000"/>
                <w:lang w:eastAsia="es-ES"/>
              </w:rPr>
            </w:pPr>
            <w:r w:rsidRPr="009B7DB0">
              <w:rPr>
                <w:rFonts w:ascii="Calibri" w:eastAsia="Times New Roman" w:hAnsi="Calibri" w:cs="Times New Roman"/>
                <w:color w:val="000000"/>
                <w:lang w:eastAsia="es-ES"/>
              </w:rPr>
              <w:t>444</w:t>
            </w:r>
            <w:r w:rsidR="00D25C46">
              <w:rPr>
                <w:rFonts w:ascii="Calibri" w:eastAsia="Times New Roman" w:hAnsi="Calibri" w:cs="Times New Roman"/>
                <w:color w:val="000000"/>
                <w:lang w:eastAsia="es-ES"/>
              </w:rPr>
              <w:t>.</w:t>
            </w:r>
            <w:r w:rsidRPr="009B7DB0">
              <w:rPr>
                <w:rFonts w:ascii="Calibri" w:eastAsia="Times New Roman" w:hAnsi="Calibri" w:cs="Times New Roman"/>
                <w:color w:val="000000"/>
                <w:lang w:eastAsia="es-ES"/>
              </w:rPr>
              <w:t>928</w:t>
            </w:r>
          </w:p>
        </w:tc>
      </w:tr>
    </w:tbl>
    <w:p w:rsidR="009B7DB0" w:rsidRDefault="009F56CA" w:rsidP="00A34E37">
      <w:pPr>
        <w:jc w:val="both"/>
        <w:rPr>
          <w:lang w:val="es-ES_tradnl"/>
        </w:rPr>
      </w:pPr>
      <w:r w:rsidRPr="009F56CA">
        <w:rPr>
          <w:noProof/>
          <w:lang w:val="es-ES_tradnl"/>
        </w:rPr>
        <w:pict>
          <v:shapetype id="_x0000_t202" coordsize="21600,21600" o:spt="202" path="m,l,21600r21600,l21600,xe">
            <v:stroke joinstyle="miter"/>
            <v:path gradientshapeok="t" o:connecttype="rect"/>
          </v:shapetype>
          <v:shape id="_x0000_s1027" type="#_x0000_t202" style="position:absolute;left:0;text-align:left;margin-left:-8.8pt;margin-top:14.45pt;width:412.9pt;height:182.05pt;z-index:251661312;mso-position-horizontal-relative:text;mso-position-vertical-relative:text;mso-width-relative:margin;mso-height-relative:margin" stroked="f">
            <v:textbox>
              <w:txbxContent>
                <w:p w:rsidR="0087425E" w:rsidRDefault="0087425E">
                  <w:r w:rsidRPr="009B7DB0">
                    <w:rPr>
                      <w:noProof/>
                      <w:lang w:eastAsia="es-ES"/>
                    </w:rPr>
                    <w:drawing>
                      <wp:inline distT="0" distB="0" distL="0" distR="0">
                        <wp:extent cx="4863501" cy="2156604"/>
                        <wp:effectExtent l="19050" t="0" r="13299" b="0"/>
                        <wp:docPr id="5"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xbxContent>
            </v:textbox>
          </v:shape>
        </w:pict>
      </w:r>
    </w:p>
    <w:p w:rsidR="009B7DB0" w:rsidRDefault="009B7DB0" w:rsidP="00A34E37">
      <w:pPr>
        <w:rPr>
          <w:lang w:val="es-ES_tradnl"/>
        </w:rPr>
      </w:pPr>
    </w:p>
    <w:p w:rsidR="009B7DB0" w:rsidRDefault="009B7DB0" w:rsidP="00A34E37">
      <w:pPr>
        <w:rPr>
          <w:lang w:val="es-ES_tradnl"/>
        </w:rPr>
      </w:pPr>
    </w:p>
    <w:p w:rsidR="009B7DB0" w:rsidRDefault="009B7DB0" w:rsidP="00A34E37">
      <w:pPr>
        <w:rPr>
          <w:lang w:val="es-ES_tradnl"/>
        </w:rPr>
      </w:pPr>
    </w:p>
    <w:p w:rsidR="009B7DB0" w:rsidRDefault="009B7DB0" w:rsidP="00A34E37">
      <w:pPr>
        <w:rPr>
          <w:lang w:val="es-ES_tradnl"/>
        </w:rPr>
      </w:pPr>
    </w:p>
    <w:p w:rsidR="009B7DB0" w:rsidRDefault="009B7DB0" w:rsidP="00A34E37">
      <w:pPr>
        <w:rPr>
          <w:lang w:val="es-ES_tradnl"/>
        </w:rPr>
      </w:pPr>
    </w:p>
    <w:p w:rsidR="009B7DB0" w:rsidRDefault="009B7DB0" w:rsidP="00A34E37">
      <w:pPr>
        <w:rPr>
          <w:lang w:val="es-ES_tradnl"/>
        </w:rPr>
      </w:pPr>
    </w:p>
    <w:p w:rsidR="009B7DB0" w:rsidRDefault="009B7DB0" w:rsidP="00A34E37">
      <w:pPr>
        <w:rPr>
          <w:lang w:val="es-ES_tradnl"/>
        </w:rPr>
      </w:pPr>
    </w:p>
    <w:p w:rsidR="006D690C" w:rsidRDefault="006D690C" w:rsidP="00A34E37">
      <w:pPr>
        <w:rPr>
          <w:lang w:val="es-ES_tradnl"/>
        </w:rPr>
      </w:pPr>
    </w:p>
    <w:p w:rsidR="006D690C" w:rsidRDefault="00A36F12" w:rsidP="00A34E37">
      <w:pPr>
        <w:rPr>
          <w:lang w:val="es-ES_tradnl"/>
        </w:rPr>
      </w:pPr>
      <w:r w:rsidRPr="005843C7">
        <w:rPr>
          <w:b/>
          <w:lang w:val="es-ES_tradnl"/>
        </w:rPr>
        <w:t>El presupuesto para el mantenimiento y limpieza de zonas verdes del mu</w:t>
      </w:r>
      <w:r w:rsidR="005843C7" w:rsidRPr="005843C7">
        <w:rPr>
          <w:b/>
          <w:lang w:val="es-ES_tradnl"/>
        </w:rPr>
        <w:t>nicipio se ha reducido en 86.957,</w:t>
      </w:r>
      <w:r w:rsidRPr="005843C7">
        <w:rPr>
          <w:b/>
          <w:lang w:val="es-ES_tradnl"/>
        </w:rPr>
        <w:t>81 €</w:t>
      </w:r>
      <w:r w:rsidR="005843C7">
        <w:rPr>
          <w:b/>
          <w:lang w:val="es-ES_tradnl"/>
        </w:rPr>
        <w:t xml:space="preserve">,  </w:t>
      </w:r>
      <w:r w:rsidR="005843C7">
        <w:rPr>
          <w:lang w:val="es-ES_tradnl"/>
        </w:rPr>
        <w:t xml:space="preserve">con respecto a l contrato anterior y en cerca de 350.000 con respecto a al precio de licitación del contrato de jardinería de 2011. </w:t>
      </w:r>
      <w:r>
        <w:rPr>
          <w:lang w:val="es-ES_tradnl"/>
        </w:rPr>
        <w:t>Con la aprobación de los nuevos presupuestos</w:t>
      </w:r>
      <w:r w:rsidR="005843C7">
        <w:rPr>
          <w:lang w:val="es-ES_tradnl"/>
        </w:rPr>
        <w:t xml:space="preserve"> municipales, la dotación económica </w:t>
      </w:r>
      <w:r>
        <w:rPr>
          <w:lang w:val="es-ES_tradnl"/>
        </w:rPr>
        <w:t xml:space="preserve">que se cuenta para el nuevo pliego de jardinería es </w:t>
      </w:r>
      <w:r w:rsidR="005843C7">
        <w:rPr>
          <w:lang w:val="es-ES_tradnl"/>
        </w:rPr>
        <w:t xml:space="preserve">de alrededor </w:t>
      </w:r>
      <w:r w:rsidR="005843C7">
        <w:rPr>
          <w:lang w:val="es-ES_tradnl"/>
        </w:rPr>
        <w:lastRenderedPageBreak/>
        <w:t>de 700.000 €, con la intención principal de aumentar el número de personal encargado de los jardines sobre todo en la época de mayor necesidad como es el periodo estival.</w:t>
      </w:r>
    </w:p>
    <w:p w:rsidR="005843C7" w:rsidRDefault="005843C7" w:rsidP="00BE171E">
      <w:pPr>
        <w:jc w:val="both"/>
        <w:rPr>
          <w:lang w:val="es-ES_tradnl"/>
        </w:rPr>
      </w:pPr>
      <w:r w:rsidRPr="00BE171E">
        <w:rPr>
          <w:b/>
          <w:i/>
          <w:u w:val="single"/>
          <w:lang w:val="es-ES_tradnl"/>
        </w:rPr>
        <w:t>EVOLUCIÓN DEL PERSONAL</w:t>
      </w:r>
      <w:r w:rsidRPr="005843C7">
        <w:rPr>
          <w:lang w:val="es-ES_tradnl"/>
        </w:rPr>
        <w:t xml:space="preserve"> </w:t>
      </w:r>
    </w:p>
    <w:p w:rsidR="006D690C" w:rsidRPr="00F52865" w:rsidRDefault="006D690C" w:rsidP="00A34E37">
      <w:pPr>
        <w:rPr>
          <w:b/>
          <w:lang w:val="es-ES_tradnl"/>
        </w:rPr>
      </w:pPr>
      <w:r w:rsidRPr="00F52865">
        <w:rPr>
          <w:b/>
          <w:lang w:val="es-ES_tradnl"/>
        </w:rPr>
        <w:t>2011</w:t>
      </w:r>
    </w:p>
    <w:tbl>
      <w:tblPr>
        <w:tblStyle w:val="Tablaconcuadrcula"/>
        <w:tblW w:w="0" w:type="auto"/>
        <w:tblLook w:val="04A0"/>
      </w:tblPr>
      <w:tblGrid>
        <w:gridCol w:w="4606"/>
        <w:gridCol w:w="3157"/>
      </w:tblGrid>
      <w:tr w:rsidR="006D690C" w:rsidTr="00F52865">
        <w:tc>
          <w:tcPr>
            <w:tcW w:w="4606" w:type="dxa"/>
          </w:tcPr>
          <w:p w:rsidR="006D690C" w:rsidRDefault="006D690C" w:rsidP="00A34E37">
            <w:pPr>
              <w:rPr>
                <w:lang w:val="es-ES_tradnl"/>
              </w:rPr>
            </w:pPr>
            <w:r>
              <w:rPr>
                <w:lang w:val="es-ES_tradnl"/>
              </w:rPr>
              <w:t>Contrata de jardinería</w:t>
            </w:r>
          </w:p>
        </w:tc>
        <w:tc>
          <w:tcPr>
            <w:tcW w:w="3157" w:type="dxa"/>
          </w:tcPr>
          <w:p w:rsidR="006D690C" w:rsidRDefault="006D690C" w:rsidP="00A34E37">
            <w:pPr>
              <w:rPr>
                <w:lang w:val="es-ES_tradnl"/>
              </w:rPr>
            </w:pPr>
            <w:r>
              <w:rPr>
                <w:lang w:val="es-ES_tradnl"/>
              </w:rPr>
              <w:t>10 en invierno y 21 en verano</w:t>
            </w:r>
          </w:p>
        </w:tc>
      </w:tr>
      <w:tr w:rsidR="006D690C" w:rsidTr="00F52865">
        <w:tc>
          <w:tcPr>
            <w:tcW w:w="4606" w:type="dxa"/>
          </w:tcPr>
          <w:p w:rsidR="006D690C" w:rsidRDefault="006D690C" w:rsidP="00A34E37">
            <w:pPr>
              <w:rPr>
                <w:lang w:val="es-ES_tradnl"/>
              </w:rPr>
            </w:pPr>
            <w:r>
              <w:rPr>
                <w:lang w:val="es-ES_tradnl"/>
              </w:rPr>
              <w:t>Taller de empleo</w:t>
            </w:r>
          </w:p>
        </w:tc>
        <w:tc>
          <w:tcPr>
            <w:tcW w:w="3157" w:type="dxa"/>
          </w:tcPr>
          <w:p w:rsidR="006D690C" w:rsidRDefault="006D690C" w:rsidP="00A34E37">
            <w:pPr>
              <w:rPr>
                <w:lang w:val="es-ES_tradnl"/>
              </w:rPr>
            </w:pPr>
            <w:r>
              <w:rPr>
                <w:lang w:val="es-ES_tradnl"/>
              </w:rPr>
              <w:t>16</w:t>
            </w:r>
          </w:p>
        </w:tc>
      </w:tr>
      <w:tr w:rsidR="006D690C" w:rsidTr="00F52865">
        <w:tc>
          <w:tcPr>
            <w:tcW w:w="4606" w:type="dxa"/>
          </w:tcPr>
          <w:p w:rsidR="006D690C" w:rsidRDefault="006D690C" w:rsidP="00A34E37">
            <w:pPr>
              <w:rPr>
                <w:lang w:val="es-ES_tradnl"/>
              </w:rPr>
            </w:pPr>
            <w:r>
              <w:rPr>
                <w:lang w:val="es-ES_tradnl"/>
              </w:rPr>
              <w:t>Corporaciones locales</w:t>
            </w:r>
          </w:p>
        </w:tc>
        <w:tc>
          <w:tcPr>
            <w:tcW w:w="3157" w:type="dxa"/>
          </w:tcPr>
          <w:p w:rsidR="006D690C" w:rsidRDefault="003D73BD" w:rsidP="00A34E37">
            <w:pPr>
              <w:rPr>
                <w:lang w:val="es-ES_tradnl"/>
              </w:rPr>
            </w:pPr>
            <w:r>
              <w:rPr>
                <w:lang w:val="es-ES_tradnl"/>
              </w:rPr>
              <w:t>3</w:t>
            </w:r>
          </w:p>
        </w:tc>
      </w:tr>
      <w:tr w:rsidR="006D690C" w:rsidTr="00F52865">
        <w:tc>
          <w:tcPr>
            <w:tcW w:w="4606" w:type="dxa"/>
          </w:tcPr>
          <w:p w:rsidR="006D690C" w:rsidRDefault="006D690C" w:rsidP="00A34E37">
            <w:pPr>
              <w:rPr>
                <w:lang w:val="es-ES_tradnl"/>
              </w:rPr>
            </w:pPr>
            <w:r>
              <w:rPr>
                <w:lang w:val="es-ES_tradnl"/>
              </w:rPr>
              <w:t>Peón polifuncional de jardinería</w:t>
            </w:r>
          </w:p>
        </w:tc>
        <w:tc>
          <w:tcPr>
            <w:tcW w:w="3157" w:type="dxa"/>
          </w:tcPr>
          <w:p w:rsidR="006D690C" w:rsidRDefault="006D690C" w:rsidP="00A34E37">
            <w:pPr>
              <w:rPr>
                <w:lang w:val="es-ES_tradnl"/>
              </w:rPr>
            </w:pPr>
            <w:r>
              <w:rPr>
                <w:lang w:val="es-ES_tradnl"/>
              </w:rPr>
              <w:t>1</w:t>
            </w:r>
          </w:p>
        </w:tc>
      </w:tr>
    </w:tbl>
    <w:p w:rsidR="006D690C" w:rsidRDefault="006D690C" w:rsidP="00A34E37">
      <w:pPr>
        <w:rPr>
          <w:lang w:val="es-ES_tradnl"/>
        </w:rPr>
      </w:pPr>
    </w:p>
    <w:p w:rsidR="006D690C" w:rsidRDefault="006D690C" w:rsidP="00A34E37">
      <w:pPr>
        <w:rPr>
          <w:lang w:val="es-ES_tradnl"/>
        </w:rPr>
      </w:pPr>
      <w:r>
        <w:rPr>
          <w:lang w:val="es-ES_tradnl"/>
        </w:rPr>
        <w:t>Total en período estival = 4</w:t>
      </w:r>
      <w:r w:rsidR="003D73BD">
        <w:rPr>
          <w:lang w:val="es-ES_tradnl"/>
        </w:rPr>
        <w:t>1</w:t>
      </w:r>
      <w:r>
        <w:rPr>
          <w:lang w:val="es-ES_tradnl"/>
        </w:rPr>
        <w:t xml:space="preserve"> personas</w:t>
      </w:r>
    </w:p>
    <w:p w:rsidR="006D690C" w:rsidRPr="00F52865" w:rsidRDefault="006D690C" w:rsidP="006D690C">
      <w:pPr>
        <w:rPr>
          <w:b/>
          <w:lang w:val="es-ES_tradnl"/>
        </w:rPr>
      </w:pPr>
      <w:r w:rsidRPr="00F52865">
        <w:rPr>
          <w:b/>
          <w:lang w:val="es-ES_tradnl"/>
        </w:rPr>
        <w:t>2012</w:t>
      </w:r>
    </w:p>
    <w:tbl>
      <w:tblPr>
        <w:tblStyle w:val="Tablaconcuadrcula"/>
        <w:tblW w:w="0" w:type="auto"/>
        <w:tblLook w:val="04A0"/>
      </w:tblPr>
      <w:tblGrid>
        <w:gridCol w:w="4606"/>
        <w:gridCol w:w="3157"/>
      </w:tblGrid>
      <w:tr w:rsidR="006D690C" w:rsidTr="00F52865">
        <w:tc>
          <w:tcPr>
            <w:tcW w:w="4606" w:type="dxa"/>
          </w:tcPr>
          <w:p w:rsidR="006D690C" w:rsidRDefault="006D690C" w:rsidP="00857825">
            <w:pPr>
              <w:rPr>
                <w:lang w:val="es-ES_tradnl"/>
              </w:rPr>
            </w:pPr>
            <w:r>
              <w:rPr>
                <w:lang w:val="es-ES_tradnl"/>
              </w:rPr>
              <w:t>Contrata de jardinería</w:t>
            </w:r>
          </w:p>
        </w:tc>
        <w:tc>
          <w:tcPr>
            <w:tcW w:w="3157" w:type="dxa"/>
          </w:tcPr>
          <w:p w:rsidR="006D690C" w:rsidRDefault="006D690C" w:rsidP="00857825">
            <w:pPr>
              <w:rPr>
                <w:lang w:val="es-ES_tradnl"/>
              </w:rPr>
            </w:pPr>
            <w:r>
              <w:rPr>
                <w:lang w:val="es-ES_tradnl"/>
              </w:rPr>
              <w:t>10 en invierno y 21 en verano</w:t>
            </w:r>
          </w:p>
        </w:tc>
      </w:tr>
      <w:tr w:rsidR="006D690C" w:rsidTr="00F52865">
        <w:tc>
          <w:tcPr>
            <w:tcW w:w="4606" w:type="dxa"/>
          </w:tcPr>
          <w:p w:rsidR="006D690C" w:rsidRDefault="006D690C" w:rsidP="00857825">
            <w:pPr>
              <w:rPr>
                <w:lang w:val="es-ES_tradnl"/>
              </w:rPr>
            </w:pPr>
            <w:r>
              <w:rPr>
                <w:lang w:val="es-ES_tradnl"/>
              </w:rPr>
              <w:t>Taller de empleo</w:t>
            </w:r>
          </w:p>
        </w:tc>
        <w:tc>
          <w:tcPr>
            <w:tcW w:w="3157" w:type="dxa"/>
          </w:tcPr>
          <w:p w:rsidR="006D690C" w:rsidRDefault="006D690C" w:rsidP="00857825">
            <w:pPr>
              <w:rPr>
                <w:lang w:val="es-ES_tradnl"/>
              </w:rPr>
            </w:pPr>
            <w:r>
              <w:rPr>
                <w:lang w:val="es-ES_tradnl"/>
              </w:rPr>
              <w:t>16</w:t>
            </w:r>
          </w:p>
        </w:tc>
      </w:tr>
      <w:tr w:rsidR="006D690C" w:rsidTr="00F52865">
        <w:tc>
          <w:tcPr>
            <w:tcW w:w="4606" w:type="dxa"/>
          </w:tcPr>
          <w:p w:rsidR="006D690C" w:rsidRDefault="006D690C" w:rsidP="00857825">
            <w:pPr>
              <w:rPr>
                <w:lang w:val="es-ES_tradnl"/>
              </w:rPr>
            </w:pPr>
            <w:r>
              <w:rPr>
                <w:lang w:val="es-ES_tradnl"/>
              </w:rPr>
              <w:t>Corporaciones locales</w:t>
            </w:r>
          </w:p>
        </w:tc>
        <w:tc>
          <w:tcPr>
            <w:tcW w:w="3157" w:type="dxa"/>
          </w:tcPr>
          <w:p w:rsidR="006D690C" w:rsidRDefault="006D690C" w:rsidP="00857825">
            <w:pPr>
              <w:rPr>
                <w:lang w:val="es-ES_tradnl"/>
              </w:rPr>
            </w:pPr>
            <w:r>
              <w:rPr>
                <w:lang w:val="es-ES_tradnl"/>
              </w:rPr>
              <w:t>2</w:t>
            </w:r>
          </w:p>
        </w:tc>
      </w:tr>
      <w:tr w:rsidR="006D690C" w:rsidTr="00F52865">
        <w:tc>
          <w:tcPr>
            <w:tcW w:w="4606" w:type="dxa"/>
          </w:tcPr>
          <w:p w:rsidR="006D690C" w:rsidRDefault="006D690C" w:rsidP="00857825">
            <w:pPr>
              <w:rPr>
                <w:lang w:val="es-ES_tradnl"/>
              </w:rPr>
            </w:pPr>
            <w:r>
              <w:rPr>
                <w:lang w:val="es-ES_tradnl"/>
              </w:rPr>
              <w:t>Peón polifuncional de jardinería</w:t>
            </w:r>
          </w:p>
        </w:tc>
        <w:tc>
          <w:tcPr>
            <w:tcW w:w="3157" w:type="dxa"/>
          </w:tcPr>
          <w:p w:rsidR="006D690C" w:rsidRDefault="006D690C" w:rsidP="00857825">
            <w:pPr>
              <w:rPr>
                <w:lang w:val="es-ES_tradnl"/>
              </w:rPr>
            </w:pPr>
            <w:r>
              <w:rPr>
                <w:lang w:val="es-ES_tradnl"/>
              </w:rPr>
              <w:t>1</w:t>
            </w:r>
          </w:p>
        </w:tc>
      </w:tr>
    </w:tbl>
    <w:p w:rsidR="006D690C" w:rsidRDefault="006D690C" w:rsidP="00A34E37">
      <w:pPr>
        <w:rPr>
          <w:lang w:val="es-ES_tradnl"/>
        </w:rPr>
      </w:pPr>
    </w:p>
    <w:p w:rsidR="006D690C" w:rsidRDefault="006D690C" w:rsidP="006D690C">
      <w:pPr>
        <w:rPr>
          <w:lang w:val="es-ES_tradnl"/>
        </w:rPr>
      </w:pPr>
      <w:r>
        <w:rPr>
          <w:lang w:val="es-ES_tradnl"/>
        </w:rPr>
        <w:t>Total en período estival = 40 personas</w:t>
      </w:r>
    </w:p>
    <w:p w:rsidR="00BE171E" w:rsidRPr="00F52865" w:rsidRDefault="00BE171E" w:rsidP="00BE171E">
      <w:pPr>
        <w:rPr>
          <w:b/>
          <w:lang w:val="es-ES_tradnl"/>
        </w:rPr>
      </w:pPr>
      <w:r w:rsidRPr="00F52865">
        <w:rPr>
          <w:b/>
          <w:lang w:val="es-ES_tradnl"/>
        </w:rPr>
        <w:t>201</w:t>
      </w:r>
      <w:r w:rsidR="00F52865">
        <w:rPr>
          <w:b/>
          <w:lang w:val="es-ES_tradnl"/>
        </w:rPr>
        <w:t>3</w:t>
      </w:r>
    </w:p>
    <w:tbl>
      <w:tblPr>
        <w:tblStyle w:val="Tablaconcuadrcula"/>
        <w:tblW w:w="0" w:type="auto"/>
        <w:tblLook w:val="04A0"/>
      </w:tblPr>
      <w:tblGrid>
        <w:gridCol w:w="4606"/>
        <w:gridCol w:w="3157"/>
      </w:tblGrid>
      <w:tr w:rsidR="00BE171E" w:rsidTr="00F52865">
        <w:tc>
          <w:tcPr>
            <w:tcW w:w="4606" w:type="dxa"/>
          </w:tcPr>
          <w:p w:rsidR="00BE171E" w:rsidRDefault="00BE171E" w:rsidP="00857825">
            <w:pPr>
              <w:rPr>
                <w:lang w:val="es-ES_tradnl"/>
              </w:rPr>
            </w:pPr>
            <w:r>
              <w:rPr>
                <w:lang w:val="es-ES_tradnl"/>
              </w:rPr>
              <w:t>Contrata de jardinería</w:t>
            </w:r>
          </w:p>
        </w:tc>
        <w:tc>
          <w:tcPr>
            <w:tcW w:w="3157" w:type="dxa"/>
          </w:tcPr>
          <w:p w:rsidR="00BE171E" w:rsidRDefault="00BE171E" w:rsidP="00857825">
            <w:pPr>
              <w:rPr>
                <w:lang w:val="es-ES_tradnl"/>
              </w:rPr>
            </w:pPr>
            <w:r>
              <w:rPr>
                <w:lang w:val="es-ES_tradnl"/>
              </w:rPr>
              <w:t>10 en invierno y 21 en verano</w:t>
            </w:r>
          </w:p>
        </w:tc>
      </w:tr>
      <w:tr w:rsidR="00BE171E" w:rsidTr="00F52865">
        <w:tc>
          <w:tcPr>
            <w:tcW w:w="4606" w:type="dxa"/>
          </w:tcPr>
          <w:p w:rsidR="00BE171E" w:rsidRDefault="00BE171E" w:rsidP="00857825">
            <w:pPr>
              <w:rPr>
                <w:lang w:val="es-ES_tradnl"/>
              </w:rPr>
            </w:pPr>
            <w:r>
              <w:rPr>
                <w:lang w:val="es-ES_tradnl"/>
              </w:rPr>
              <w:t>Taller de empleo</w:t>
            </w:r>
          </w:p>
        </w:tc>
        <w:tc>
          <w:tcPr>
            <w:tcW w:w="3157" w:type="dxa"/>
          </w:tcPr>
          <w:p w:rsidR="00BE171E" w:rsidRDefault="00BE171E" w:rsidP="00857825">
            <w:pPr>
              <w:rPr>
                <w:lang w:val="es-ES_tradnl"/>
              </w:rPr>
            </w:pPr>
            <w:r>
              <w:rPr>
                <w:lang w:val="es-ES_tradnl"/>
              </w:rPr>
              <w:t>0</w:t>
            </w:r>
          </w:p>
        </w:tc>
      </w:tr>
      <w:tr w:rsidR="00BE171E" w:rsidTr="00F52865">
        <w:tc>
          <w:tcPr>
            <w:tcW w:w="4606" w:type="dxa"/>
          </w:tcPr>
          <w:p w:rsidR="00BE171E" w:rsidRDefault="00BE171E" w:rsidP="00857825">
            <w:pPr>
              <w:rPr>
                <w:lang w:val="es-ES_tradnl"/>
              </w:rPr>
            </w:pPr>
            <w:r>
              <w:rPr>
                <w:lang w:val="es-ES_tradnl"/>
              </w:rPr>
              <w:t>Corporaciones locales</w:t>
            </w:r>
          </w:p>
        </w:tc>
        <w:tc>
          <w:tcPr>
            <w:tcW w:w="3157" w:type="dxa"/>
          </w:tcPr>
          <w:p w:rsidR="00BE171E" w:rsidRDefault="00BE171E" w:rsidP="00857825">
            <w:pPr>
              <w:rPr>
                <w:lang w:val="es-ES_tradnl"/>
              </w:rPr>
            </w:pPr>
            <w:r>
              <w:rPr>
                <w:lang w:val="es-ES_tradnl"/>
              </w:rPr>
              <w:t>0</w:t>
            </w:r>
          </w:p>
        </w:tc>
      </w:tr>
      <w:tr w:rsidR="00BE171E" w:rsidTr="00F52865">
        <w:tc>
          <w:tcPr>
            <w:tcW w:w="4606" w:type="dxa"/>
          </w:tcPr>
          <w:p w:rsidR="00BE171E" w:rsidRDefault="00BE171E" w:rsidP="00857825">
            <w:pPr>
              <w:rPr>
                <w:lang w:val="es-ES_tradnl"/>
              </w:rPr>
            </w:pPr>
            <w:r>
              <w:rPr>
                <w:lang w:val="es-ES_tradnl"/>
              </w:rPr>
              <w:t>Peón polifuncional de jardinería</w:t>
            </w:r>
          </w:p>
        </w:tc>
        <w:tc>
          <w:tcPr>
            <w:tcW w:w="3157" w:type="dxa"/>
          </w:tcPr>
          <w:p w:rsidR="00BE171E" w:rsidRDefault="00BE171E" w:rsidP="00857825">
            <w:pPr>
              <w:rPr>
                <w:lang w:val="es-ES_tradnl"/>
              </w:rPr>
            </w:pPr>
            <w:r>
              <w:rPr>
                <w:lang w:val="es-ES_tradnl"/>
              </w:rPr>
              <w:t xml:space="preserve">0 (causa baja </w:t>
            </w:r>
            <w:r w:rsidR="00857825">
              <w:rPr>
                <w:lang w:val="es-ES_tradnl"/>
              </w:rPr>
              <w:t xml:space="preserve">por enfermedad todo el </w:t>
            </w:r>
            <w:r>
              <w:rPr>
                <w:lang w:val="es-ES_tradnl"/>
              </w:rPr>
              <w:t>verano)</w:t>
            </w:r>
          </w:p>
        </w:tc>
      </w:tr>
    </w:tbl>
    <w:p w:rsidR="00BE171E" w:rsidRDefault="00BE171E" w:rsidP="00BE171E">
      <w:pPr>
        <w:rPr>
          <w:lang w:val="es-ES_tradnl"/>
        </w:rPr>
      </w:pPr>
    </w:p>
    <w:p w:rsidR="00BE171E" w:rsidRDefault="00BE171E" w:rsidP="00BE171E">
      <w:pPr>
        <w:rPr>
          <w:lang w:val="es-ES_tradnl"/>
        </w:rPr>
      </w:pPr>
      <w:r>
        <w:rPr>
          <w:lang w:val="es-ES_tradnl"/>
        </w:rPr>
        <w:t>Total en período estival = 21 personas</w:t>
      </w:r>
    </w:p>
    <w:p w:rsidR="006D690C" w:rsidRDefault="009356AD" w:rsidP="00A34E37">
      <w:pPr>
        <w:rPr>
          <w:lang w:val="es-ES_tradnl"/>
        </w:rPr>
      </w:pPr>
      <w:r>
        <w:rPr>
          <w:lang w:val="es-ES_tradnl"/>
        </w:rPr>
        <w:t>Leyenda:</w:t>
      </w:r>
    </w:p>
    <w:p w:rsidR="004A08ED" w:rsidRDefault="004A08ED" w:rsidP="00A34E37">
      <w:pPr>
        <w:pStyle w:val="Default"/>
        <w:jc w:val="both"/>
        <w:rPr>
          <w:rFonts w:asciiTheme="minorHAnsi" w:eastAsiaTheme="minorHAnsi" w:hAnsiTheme="minorHAnsi" w:cstheme="minorBidi"/>
          <w:color w:val="auto"/>
          <w:sz w:val="22"/>
          <w:szCs w:val="22"/>
          <w:lang w:val="es-ES_tradnl" w:eastAsia="en-US"/>
        </w:rPr>
      </w:pPr>
    </w:p>
    <w:p w:rsidR="00857825" w:rsidRDefault="005843C7"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t xml:space="preserve">En </w:t>
      </w:r>
      <w:r w:rsidR="004A08ED" w:rsidRPr="009356AD">
        <w:rPr>
          <w:rFonts w:asciiTheme="minorHAnsi" w:eastAsiaTheme="minorHAnsi" w:hAnsiTheme="minorHAnsi" w:cstheme="minorBidi"/>
          <w:b/>
          <w:color w:val="auto"/>
          <w:sz w:val="22"/>
          <w:szCs w:val="22"/>
          <w:lang w:val="es-ES_tradnl" w:eastAsia="en-US"/>
        </w:rPr>
        <w:t>2011</w:t>
      </w:r>
      <w:r>
        <w:rPr>
          <w:rFonts w:asciiTheme="minorHAnsi" w:eastAsiaTheme="minorHAnsi" w:hAnsiTheme="minorHAnsi" w:cstheme="minorBidi"/>
          <w:b/>
          <w:color w:val="auto"/>
          <w:sz w:val="22"/>
          <w:szCs w:val="22"/>
          <w:lang w:val="es-ES_tradnl" w:eastAsia="en-US"/>
        </w:rPr>
        <w:t>,</w:t>
      </w:r>
      <w:r w:rsidR="004A08ED">
        <w:rPr>
          <w:rFonts w:asciiTheme="minorHAnsi" w:eastAsiaTheme="minorHAnsi" w:hAnsiTheme="minorHAnsi" w:cstheme="minorBidi"/>
          <w:color w:val="auto"/>
          <w:sz w:val="22"/>
          <w:szCs w:val="22"/>
          <w:lang w:val="es-ES_tradnl" w:eastAsia="en-US"/>
        </w:rPr>
        <w:t xml:space="preserve"> </w:t>
      </w:r>
      <w:r>
        <w:rPr>
          <w:rFonts w:asciiTheme="minorHAnsi" w:eastAsiaTheme="minorHAnsi" w:hAnsiTheme="minorHAnsi" w:cstheme="minorBidi"/>
          <w:color w:val="auto"/>
          <w:sz w:val="22"/>
          <w:szCs w:val="22"/>
          <w:lang w:val="es-ES_tradnl" w:eastAsia="en-US"/>
        </w:rPr>
        <w:t>la</w:t>
      </w:r>
      <w:r w:rsidR="00F654D1" w:rsidRPr="00F654D1">
        <w:rPr>
          <w:rFonts w:asciiTheme="minorHAnsi" w:eastAsiaTheme="minorHAnsi" w:hAnsiTheme="minorHAnsi" w:cstheme="minorBidi"/>
          <w:color w:val="auto"/>
          <w:sz w:val="22"/>
          <w:szCs w:val="22"/>
          <w:lang w:val="es-ES_tradnl" w:eastAsia="en-US"/>
        </w:rPr>
        <w:t xml:space="preserve"> </w:t>
      </w:r>
      <w:r w:rsidR="00A6342E">
        <w:rPr>
          <w:rFonts w:asciiTheme="minorHAnsi" w:eastAsiaTheme="minorHAnsi" w:hAnsiTheme="minorHAnsi" w:cstheme="minorBidi"/>
          <w:color w:val="auto"/>
          <w:sz w:val="22"/>
          <w:szCs w:val="22"/>
          <w:lang w:val="es-ES_tradnl" w:eastAsia="en-US"/>
        </w:rPr>
        <w:t xml:space="preserve">dotación de personal de la </w:t>
      </w:r>
      <w:r w:rsidR="00F654D1" w:rsidRPr="00F654D1">
        <w:rPr>
          <w:rFonts w:asciiTheme="minorHAnsi" w:eastAsiaTheme="minorHAnsi" w:hAnsiTheme="minorHAnsi" w:cstheme="minorBidi"/>
          <w:color w:val="auto"/>
          <w:sz w:val="22"/>
          <w:szCs w:val="22"/>
          <w:lang w:val="es-ES_tradnl" w:eastAsia="en-US"/>
        </w:rPr>
        <w:t>empresa de jardinería</w:t>
      </w:r>
      <w:r>
        <w:rPr>
          <w:rFonts w:asciiTheme="minorHAnsi" w:eastAsiaTheme="minorHAnsi" w:hAnsiTheme="minorHAnsi" w:cstheme="minorBidi"/>
          <w:color w:val="auto"/>
          <w:sz w:val="22"/>
          <w:szCs w:val="22"/>
          <w:lang w:val="es-ES_tradnl" w:eastAsia="en-US"/>
        </w:rPr>
        <w:t xml:space="preserve">, contratada </w:t>
      </w:r>
      <w:r w:rsidR="00F654D1" w:rsidRPr="00F654D1">
        <w:rPr>
          <w:rFonts w:asciiTheme="minorHAnsi" w:eastAsiaTheme="minorHAnsi" w:hAnsiTheme="minorHAnsi" w:cstheme="minorBidi"/>
          <w:color w:val="auto"/>
          <w:sz w:val="22"/>
          <w:szCs w:val="22"/>
          <w:lang w:val="es-ES_tradnl" w:eastAsia="en-US"/>
        </w:rPr>
        <w:t>por un importe de 531.855,81 euros</w:t>
      </w:r>
      <w:r>
        <w:rPr>
          <w:rFonts w:asciiTheme="minorHAnsi" w:eastAsiaTheme="minorHAnsi" w:hAnsiTheme="minorHAnsi" w:cstheme="minorBidi"/>
          <w:color w:val="auto"/>
          <w:sz w:val="22"/>
          <w:szCs w:val="22"/>
          <w:lang w:val="es-ES_tradnl" w:eastAsia="en-US"/>
        </w:rPr>
        <w:t xml:space="preserve">, partiendo de una </w:t>
      </w:r>
      <w:r w:rsidR="00213407">
        <w:rPr>
          <w:rFonts w:asciiTheme="minorHAnsi" w:eastAsiaTheme="minorHAnsi" w:hAnsiTheme="minorHAnsi" w:cstheme="minorBidi"/>
          <w:color w:val="auto"/>
          <w:sz w:val="22"/>
          <w:szCs w:val="22"/>
          <w:lang w:val="es-ES_tradnl" w:eastAsia="en-US"/>
        </w:rPr>
        <w:t xml:space="preserve">oferta inicial del pliego </w:t>
      </w:r>
      <w:r>
        <w:rPr>
          <w:rFonts w:asciiTheme="minorHAnsi" w:eastAsiaTheme="minorHAnsi" w:hAnsiTheme="minorHAnsi" w:cstheme="minorBidi"/>
          <w:color w:val="auto"/>
          <w:sz w:val="22"/>
          <w:szCs w:val="22"/>
          <w:lang w:val="es-ES_tradnl" w:eastAsia="en-US"/>
        </w:rPr>
        <w:t xml:space="preserve">de </w:t>
      </w:r>
      <w:r w:rsidR="00867496">
        <w:rPr>
          <w:rFonts w:asciiTheme="minorHAnsi" w:eastAsiaTheme="minorHAnsi" w:hAnsiTheme="minorHAnsi" w:cstheme="minorBidi"/>
          <w:color w:val="auto"/>
          <w:sz w:val="22"/>
          <w:szCs w:val="22"/>
          <w:lang w:val="es-ES_tradnl" w:eastAsia="en-US"/>
        </w:rPr>
        <w:t>810.000 euros</w:t>
      </w:r>
      <w:r>
        <w:rPr>
          <w:rFonts w:asciiTheme="minorHAnsi" w:eastAsiaTheme="minorHAnsi" w:hAnsiTheme="minorHAnsi" w:cstheme="minorBidi"/>
          <w:color w:val="auto"/>
          <w:sz w:val="22"/>
          <w:szCs w:val="22"/>
          <w:lang w:val="es-ES_tradnl" w:eastAsia="en-US"/>
        </w:rPr>
        <w:t>, inclu</w:t>
      </w:r>
      <w:r w:rsidR="00A6342E">
        <w:rPr>
          <w:rFonts w:asciiTheme="minorHAnsi" w:eastAsiaTheme="minorHAnsi" w:hAnsiTheme="minorHAnsi" w:cstheme="minorBidi"/>
          <w:color w:val="auto"/>
          <w:sz w:val="22"/>
          <w:szCs w:val="22"/>
          <w:lang w:val="es-ES_tradnl" w:eastAsia="en-US"/>
        </w:rPr>
        <w:t xml:space="preserve">idos </w:t>
      </w:r>
      <w:r>
        <w:rPr>
          <w:rFonts w:asciiTheme="minorHAnsi" w:eastAsiaTheme="minorHAnsi" w:hAnsiTheme="minorHAnsi" w:cstheme="minorBidi"/>
          <w:color w:val="auto"/>
          <w:sz w:val="22"/>
          <w:szCs w:val="22"/>
          <w:lang w:val="es-ES_tradnl" w:eastAsia="en-US"/>
        </w:rPr>
        <w:t xml:space="preserve">en su contrato </w:t>
      </w:r>
      <w:r w:rsidR="00A6342E">
        <w:rPr>
          <w:rFonts w:asciiTheme="minorHAnsi" w:eastAsiaTheme="minorHAnsi" w:hAnsiTheme="minorHAnsi" w:cstheme="minorBidi"/>
          <w:color w:val="auto"/>
          <w:sz w:val="22"/>
          <w:szCs w:val="22"/>
          <w:lang w:val="es-ES_tradnl" w:eastAsia="en-US"/>
        </w:rPr>
        <w:t xml:space="preserve">eran, </w:t>
      </w:r>
      <w:r>
        <w:rPr>
          <w:rFonts w:asciiTheme="minorHAnsi" w:eastAsiaTheme="minorHAnsi" w:hAnsiTheme="minorHAnsi" w:cstheme="minorBidi"/>
          <w:color w:val="auto"/>
          <w:sz w:val="22"/>
          <w:szCs w:val="22"/>
          <w:lang w:val="es-ES_tradnl" w:eastAsia="en-US"/>
        </w:rPr>
        <w:t>e</w:t>
      </w:r>
      <w:r w:rsidR="00F654D1" w:rsidRPr="00F654D1">
        <w:rPr>
          <w:rFonts w:asciiTheme="minorHAnsi" w:eastAsiaTheme="minorHAnsi" w:hAnsiTheme="minorHAnsi" w:cstheme="minorBidi"/>
          <w:color w:val="auto"/>
          <w:sz w:val="22"/>
          <w:szCs w:val="22"/>
          <w:lang w:val="es-ES_tradnl" w:eastAsia="en-US"/>
        </w:rPr>
        <w:t>n el  Período invernal (desde el 15 de abril hasta el 15 octubre)</w:t>
      </w:r>
      <w:r w:rsidR="00A6342E">
        <w:rPr>
          <w:rFonts w:asciiTheme="minorHAnsi" w:eastAsiaTheme="minorHAnsi" w:hAnsiTheme="minorHAnsi" w:cstheme="minorBidi"/>
          <w:color w:val="auto"/>
          <w:sz w:val="22"/>
          <w:szCs w:val="22"/>
          <w:lang w:val="es-ES_tradnl" w:eastAsia="en-US"/>
        </w:rPr>
        <w:t xml:space="preserve">, de </w:t>
      </w:r>
      <w:r w:rsidR="00F654D1" w:rsidRPr="00F654D1">
        <w:rPr>
          <w:rFonts w:asciiTheme="minorHAnsi" w:eastAsiaTheme="minorHAnsi" w:hAnsiTheme="minorHAnsi" w:cstheme="minorBidi"/>
          <w:color w:val="auto"/>
          <w:sz w:val="22"/>
          <w:szCs w:val="22"/>
          <w:lang w:val="es-ES_tradnl" w:eastAsia="en-US"/>
        </w:rPr>
        <w:t>10 operarios y en período estival (desde el 15 de a</w:t>
      </w:r>
      <w:r w:rsidR="00A6342E">
        <w:rPr>
          <w:rFonts w:asciiTheme="minorHAnsi" w:eastAsiaTheme="minorHAnsi" w:hAnsiTheme="minorHAnsi" w:cstheme="minorBidi"/>
          <w:color w:val="auto"/>
          <w:sz w:val="22"/>
          <w:szCs w:val="22"/>
          <w:lang w:val="es-ES_tradnl" w:eastAsia="en-US"/>
        </w:rPr>
        <w:t xml:space="preserve">bril hasta el 15 octubre) de </w:t>
      </w:r>
      <w:r w:rsidR="00F654D1" w:rsidRPr="00F654D1">
        <w:rPr>
          <w:rFonts w:asciiTheme="minorHAnsi" w:eastAsiaTheme="minorHAnsi" w:hAnsiTheme="minorHAnsi" w:cstheme="minorBidi"/>
          <w:color w:val="auto"/>
          <w:sz w:val="22"/>
          <w:szCs w:val="22"/>
          <w:lang w:val="es-ES_tradnl" w:eastAsia="en-US"/>
        </w:rPr>
        <w:t xml:space="preserve">21 operarios. </w:t>
      </w:r>
    </w:p>
    <w:p w:rsidR="0063215D" w:rsidRDefault="0063215D" w:rsidP="00A34E37">
      <w:pPr>
        <w:pStyle w:val="Default"/>
        <w:jc w:val="both"/>
        <w:rPr>
          <w:rFonts w:asciiTheme="minorHAnsi" w:eastAsiaTheme="minorHAnsi" w:hAnsiTheme="minorHAnsi" w:cstheme="minorBidi"/>
          <w:color w:val="auto"/>
          <w:sz w:val="22"/>
          <w:szCs w:val="22"/>
          <w:lang w:val="es-ES_tradnl" w:eastAsia="en-US"/>
        </w:rPr>
      </w:pPr>
    </w:p>
    <w:p w:rsidR="00F654D1" w:rsidRDefault="00F654D1" w:rsidP="00A34E37">
      <w:pPr>
        <w:pStyle w:val="Default"/>
        <w:jc w:val="both"/>
        <w:rPr>
          <w:rFonts w:asciiTheme="minorHAnsi" w:eastAsiaTheme="minorHAnsi" w:hAnsiTheme="minorHAnsi" w:cstheme="minorBidi"/>
          <w:color w:val="auto"/>
          <w:sz w:val="22"/>
          <w:szCs w:val="22"/>
          <w:lang w:val="es-ES_tradnl" w:eastAsia="en-US"/>
        </w:rPr>
      </w:pPr>
      <w:r w:rsidRPr="00F654D1">
        <w:rPr>
          <w:rFonts w:asciiTheme="minorHAnsi" w:eastAsiaTheme="minorHAnsi" w:hAnsiTheme="minorHAnsi" w:cstheme="minorBidi"/>
          <w:color w:val="auto"/>
          <w:sz w:val="22"/>
          <w:szCs w:val="22"/>
          <w:lang w:val="es-ES_tradnl" w:eastAsia="en-US"/>
        </w:rPr>
        <w:t xml:space="preserve">A </w:t>
      </w:r>
      <w:r w:rsidR="00857825">
        <w:rPr>
          <w:rFonts w:asciiTheme="minorHAnsi" w:eastAsiaTheme="minorHAnsi" w:hAnsiTheme="minorHAnsi" w:cstheme="minorBidi"/>
          <w:color w:val="auto"/>
          <w:sz w:val="22"/>
          <w:szCs w:val="22"/>
          <w:lang w:val="es-ES_tradnl" w:eastAsia="en-US"/>
        </w:rPr>
        <w:t xml:space="preserve">este personal y en este </w:t>
      </w:r>
      <w:r w:rsidR="00A6342E">
        <w:rPr>
          <w:rFonts w:asciiTheme="minorHAnsi" w:eastAsiaTheme="minorHAnsi" w:hAnsiTheme="minorHAnsi" w:cstheme="minorBidi"/>
          <w:color w:val="auto"/>
          <w:sz w:val="22"/>
          <w:szCs w:val="22"/>
          <w:lang w:val="es-ES_tradnl" w:eastAsia="en-US"/>
        </w:rPr>
        <w:t xml:space="preserve">mismo </w:t>
      </w:r>
      <w:r w:rsidR="0063215D">
        <w:rPr>
          <w:rFonts w:asciiTheme="minorHAnsi" w:eastAsiaTheme="minorHAnsi" w:hAnsiTheme="minorHAnsi" w:cstheme="minorBidi"/>
          <w:color w:val="auto"/>
          <w:sz w:val="22"/>
          <w:szCs w:val="22"/>
          <w:lang w:val="es-ES_tradnl" w:eastAsia="en-US"/>
        </w:rPr>
        <w:t>perí</w:t>
      </w:r>
      <w:r w:rsidR="00857825">
        <w:rPr>
          <w:rFonts w:asciiTheme="minorHAnsi" w:eastAsiaTheme="minorHAnsi" w:hAnsiTheme="minorHAnsi" w:cstheme="minorBidi"/>
          <w:color w:val="auto"/>
          <w:sz w:val="22"/>
          <w:szCs w:val="22"/>
          <w:lang w:val="es-ES_tradnl" w:eastAsia="en-US"/>
        </w:rPr>
        <w:t xml:space="preserve">odo contábamos con </w:t>
      </w:r>
      <w:r w:rsidR="009356AD">
        <w:rPr>
          <w:rFonts w:asciiTheme="minorHAnsi" w:eastAsiaTheme="minorHAnsi" w:hAnsiTheme="minorHAnsi" w:cstheme="minorBidi"/>
          <w:color w:val="auto"/>
          <w:sz w:val="22"/>
          <w:szCs w:val="22"/>
          <w:lang w:val="es-ES_tradnl" w:eastAsia="en-US"/>
        </w:rPr>
        <w:t>16</w:t>
      </w:r>
      <w:r w:rsidR="004A08ED">
        <w:rPr>
          <w:rFonts w:asciiTheme="minorHAnsi" w:eastAsiaTheme="minorHAnsi" w:hAnsiTheme="minorHAnsi" w:cstheme="minorBidi"/>
          <w:color w:val="auto"/>
          <w:sz w:val="22"/>
          <w:szCs w:val="22"/>
          <w:lang w:val="es-ES_tradnl" w:eastAsia="en-US"/>
        </w:rPr>
        <w:t xml:space="preserve"> alumnos</w:t>
      </w:r>
      <w:r w:rsidR="00857825">
        <w:rPr>
          <w:rFonts w:asciiTheme="minorHAnsi" w:eastAsiaTheme="minorHAnsi" w:hAnsiTheme="minorHAnsi" w:cstheme="minorBidi"/>
          <w:color w:val="auto"/>
          <w:sz w:val="22"/>
          <w:szCs w:val="22"/>
          <w:lang w:val="es-ES_tradnl" w:eastAsia="en-US"/>
        </w:rPr>
        <w:t xml:space="preserve">-trabajadores </w:t>
      </w:r>
      <w:r w:rsidR="00A6342E">
        <w:rPr>
          <w:rFonts w:asciiTheme="minorHAnsi" w:eastAsiaTheme="minorHAnsi" w:hAnsiTheme="minorHAnsi" w:cstheme="minorBidi"/>
          <w:color w:val="auto"/>
          <w:sz w:val="22"/>
          <w:szCs w:val="22"/>
          <w:lang w:val="es-ES_tradnl" w:eastAsia="en-US"/>
        </w:rPr>
        <w:t>del T</w:t>
      </w:r>
      <w:r w:rsidR="004A08ED">
        <w:rPr>
          <w:rFonts w:asciiTheme="minorHAnsi" w:eastAsiaTheme="minorHAnsi" w:hAnsiTheme="minorHAnsi" w:cstheme="minorBidi"/>
          <w:color w:val="auto"/>
          <w:sz w:val="22"/>
          <w:szCs w:val="22"/>
          <w:lang w:val="es-ES_tradnl" w:eastAsia="en-US"/>
        </w:rPr>
        <w:t xml:space="preserve">aller de empleo </w:t>
      </w:r>
      <w:r w:rsidR="00857825">
        <w:rPr>
          <w:rFonts w:asciiTheme="minorHAnsi" w:eastAsiaTheme="minorHAnsi" w:hAnsiTheme="minorHAnsi" w:cstheme="minorBidi"/>
          <w:color w:val="auto"/>
          <w:sz w:val="22"/>
          <w:szCs w:val="22"/>
          <w:lang w:val="es-ES_tradnl" w:eastAsia="en-US"/>
        </w:rPr>
        <w:t xml:space="preserve">subvencionado por la Comunidad de Madrid </w:t>
      </w:r>
      <w:r w:rsidR="004A08ED">
        <w:rPr>
          <w:rFonts w:asciiTheme="minorHAnsi" w:eastAsiaTheme="minorHAnsi" w:hAnsiTheme="minorHAnsi" w:cstheme="minorBidi"/>
          <w:color w:val="auto"/>
          <w:sz w:val="22"/>
          <w:szCs w:val="22"/>
          <w:lang w:val="es-ES_tradnl" w:eastAsia="en-US"/>
        </w:rPr>
        <w:t xml:space="preserve">y </w:t>
      </w:r>
      <w:r w:rsidR="00857825">
        <w:rPr>
          <w:rFonts w:asciiTheme="minorHAnsi" w:eastAsiaTheme="minorHAnsi" w:hAnsiTheme="minorHAnsi" w:cstheme="minorBidi"/>
          <w:color w:val="auto"/>
          <w:sz w:val="22"/>
          <w:szCs w:val="22"/>
          <w:lang w:val="es-ES_tradnl" w:eastAsia="en-US"/>
        </w:rPr>
        <w:t xml:space="preserve">otras </w:t>
      </w:r>
      <w:r w:rsidR="004A08ED">
        <w:rPr>
          <w:rFonts w:asciiTheme="minorHAnsi" w:eastAsiaTheme="minorHAnsi" w:hAnsiTheme="minorHAnsi" w:cstheme="minorBidi"/>
          <w:color w:val="auto"/>
          <w:sz w:val="22"/>
          <w:szCs w:val="22"/>
          <w:lang w:val="es-ES_tradnl" w:eastAsia="en-US"/>
        </w:rPr>
        <w:t>dos personas contratadas mediante Corporaciones Locales</w:t>
      </w:r>
      <w:r w:rsidR="00857825">
        <w:rPr>
          <w:rFonts w:asciiTheme="minorHAnsi" w:eastAsiaTheme="minorHAnsi" w:hAnsiTheme="minorHAnsi" w:cstheme="minorBidi"/>
          <w:color w:val="auto"/>
          <w:sz w:val="22"/>
          <w:szCs w:val="22"/>
          <w:lang w:val="es-ES_tradnl" w:eastAsia="en-US"/>
        </w:rPr>
        <w:t xml:space="preserve"> (subvención de la Comunidad de Madrid)</w:t>
      </w:r>
      <w:r w:rsidR="004A08ED">
        <w:rPr>
          <w:rFonts w:asciiTheme="minorHAnsi" w:eastAsiaTheme="minorHAnsi" w:hAnsiTheme="minorHAnsi" w:cstheme="minorBidi"/>
          <w:color w:val="auto"/>
          <w:sz w:val="22"/>
          <w:szCs w:val="22"/>
          <w:lang w:val="es-ES_tradnl" w:eastAsia="en-US"/>
        </w:rPr>
        <w:t>, que hacían labores de apoyo a la empresa de jardinería</w:t>
      </w:r>
      <w:r w:rsidR="00A6342E">
        <w:rPr>
          <w:rFonts w:asciiTheme="minorHAnsi" w:eastAsiaTheme="minorHAnsi" w:hAnsiTheme="minorHAnsi" w:cstheme="minorBidi"/>
          <w:color w:val="auto"/>
          <w:sz w:val="22"/>
          <w:szCs w:val="22"/>
          <w:lang w:val="es-ES_tradnl" w:eastAsia="en-US"/>
        </w:rPr>
        <w:t xml:space="preserve"> durante la duración del taller (1 año) y de la subvención de corporaciones locales (6 meses)</w:t>
      </w:r>
      <w:r w:rsidR="004A08ED">
        <w:rPr>
          <w:rFonts w:asciiTheme="minorHAnsi" w:eastAsiaTheme="minorHAnsi" w:hAnsiTheme="minorHAnsi" w:cstheme="minorBidi"/>
          <w:color w:val="auto"/>
          <w:sz w:val="22"/>
          <w:szCs w:val="22"/>
          <w:lang w:val="es-ES_tradnl" w:eastAsia="en-US"/>
        </w:rPr>
        <w:t xml:space="preserve">, sobre todo a la hora del desbroce y recogida de restos vegetales en </w:t>
      </w:r>
      <w:r w:rsidR="00A6342E">
        <w:rPr>
          <w:rFonts w:asciiTheme="minorHAnsi" w:eastAsiaTheme="minorHAnsi" w:hAnsiTheme="minorHAnsi" w:cstheme="minorBidi"/>
          <w:color w:val="auto"/>
          <w:sz w:val="22"/>
          <w:szCs w:val="22"/>
          <w:lang w:val="es-ES_tradnl" w:eastAsia="en-US"/>
        </w:rPr>
        <w:t>la época estival</w:t>
      </w:r>
      <w:r w:rsidR="004A08ED">
        <w:rPr>
          <w:rFonts w:asciiTheme="minorHAnsi" w:eastAsiaTheme="minorHAnsi" w:hAnsiTheme="minorHAnsi" w:cstheme="minorBidi"/>
          <w:color w:val="auto"/>
          <w:sz w:val="22"/>
          <w:szCs w:val="22"/>
          <w:lang w:val="es-ES_tradnl" w:eastAsia="en-US"/>
        </w:rPr>
        <w:t>.</w:t>
      </w:r>
    </w:p>
    <w:p w:rsidR="004A08ED" w:rsidRDefault="004A08ED" w:rsidP="00A34E37">
      <w:pPr>
        <w:pStyle w:val="Default"/>
        <w:jc w:val="both"/>
        <w:rPr>
          <w:rFonts w:asciiTheme="minorHAnsi" w:eastAsiaTheme="minorHAnsi" w:hAnsiTheme="minorHAnsi" w:cstheme="minorBidi"/>
          <w:color w:val="auto"/>
          <w:sz w:val="22"/>
          <w:szCs w:val="22"/>
          <w:lang w:val="es-ES_tradnl" w:eastAsia="en-US"/>
        </w:rPr>
      </w:pPr>
    </w:p>
    <w:p w:rsidR="00C25C36" w:rsidRDefault="00826440"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lastRenderedPageBreak/>
        <w:t xml:space="preserve">En </w:t>
      </w:r>
      <w:r w:rsidR="004A08ED" w:rsidRPr="009356AD">
        <w:rPr>
          <w:rFonts w:asciiTheme="minorHAnsi" w:eastAsiaTheme="minorHAnsi" w:hAnsiTheme="minorHAnsi" w:cstheme="minorBidi"/>
          <w:b/>
          <w:color w:val="auto"/>
          <w:sz w:val="22"/>
          <w:szCs w:val="22"/>
          <w:lang w:val="es-ES_tradnl" w:eastAsia="en-US"/>
        </w:rPr>
        <w:t>2013</w:t>
      </w:r>
      <w:r>
        <w:rPr>
          <w:rFonts w:asciiTheme="minorHAnsi" w:eastAsiaTheme="minorHAnsi" w:hAnsiTheme="minorHAnsi" w:cstheme="minorBidi"/>
          <w:b/>
          <w:color w:val="auto"/>
          <w:sz w:val="22"/>
          <w:szCs w:val="22"/>
          <w:lang w:val="es-ES_tradnl" w:eastAsia="en-US"/>
        </w:rPr>
        <w:t xml:space="preserve">, </w:t>
      </w:r>
      <w:r w:rsidRPr="00826440">
        <w:rPr>
          <w:rFonts w:asciiTheme="minorHAnsi" w:eastAsiaTheme="minorHAnsi" w:hAnsiTheme="minorHAnsi" w:cstheme="minorBidi"/>
          <w:color w:val="auto"/>
          <w:sz w:val="22"/>
          <w:szCs w:val="22"/>
          <w:lang w:val="es-ES_tradnl" w:eastAsia="en-US"/>
        </w:rPr>
        <w:t xml:space="preserve">con el nuevo </w:t>
      </w:r>
      <w:r w:rsidR="004A08ED" w:rsidRPr="00826440">
        <w:rPr>
          <w:rFonts w:asciiTheme="minorHAnsi" w:eastAsiaTheme="minorHAnsi" w:hAnsiTheme="minorHAnsi" w:cstheme="minorBidi"/>
          <w:color w:val="auto"/>
          <w:sz w:val="22"/>
          <w:szCs w:val="22"/>
          <w:lang w:val="es-ES_tradnl" w:eastAsia="en-US"/>
        </w:rPr>
        <w:t>plie</w:t>
      </w:r>
      <w:r w:rsidR="004A08ED">
        <w:rPr>
          <w:rFonts w:asciiTheme="minorHAnsi" w:eastAsiaTheme="minorHAnsi" w:hAnsiTheme="minorHAnsi" w:cstheme="minorBidi"/>
          <w:color w:val="auto"/>
          <w:sz w:val="22"/>
          <w:szCs w:val="22"/>
          <w:lang w:val="es-ES_tradnl" w:eastAsia="en-US"/>
        </w:rPr>
        <w:t>go</w:t>
      </w:r>
      <w:r w:rsidR="00857825">
        <w:rPr>
          <w:rFonts w:asciiTheme="minorHAnsi" w:eastAsiaTheme="minorHAnsi" w:hAnsiTheme="minorHAnsi" w:cstheme="minorBidi"/>
          <w:color w:val="auto"/>
          <w:sz w:val="22"/>
          <w:szCs w:val="22"/>
          <w:lang w:val="es-ES_tradnl" w:eastAsia="en-US"/>
        </w:rPr>
        <w:t xml:space="preserve"> de mantenimiento y limpieza de zonas verdes del municipio</w:t>
      </w:r>
      <w:r w:rsidR="004A08ED">
        <w:rPr>
          <w:rFonts w:asciiTheme="minorHAnsi" w:eastAsiaTheme="minorHAnsi" w:hAnsiTheme="minorHAnsi" w:cstheme="minorBidi"/>
          <w:color w:val="auto"/>
          <w:sz w:val="22"/>
          <w:szCs w:val="22"/>
          <w:lang w:val="es-ES_tradnl" w:eastAsia="en-US"/>
        </w:rPr>
        <w:t xml:space="preserve">, </w:t>
      </w:r>
      <w:r>
        <w:rPr>
          <w:rFonts w:asciiTheme="minorHAnsi" w:eastAsiaTheme="minorHAnsi" w:hAnsiTheme="minorHAnsi" w:cstheme="minorBidi"/>
          <w:color w:val="auto"/>
          <w:sz w:val="22"/>
          <w:szCs w:val="22"/>
          <w:lang w:val="es-ES_tradnl" w:eastAsia="en-US"/>
        </w:rPr>
        <w:t xml:space="preserve">por un importe de </w:t>
      </w:r>
      <w:r w:rsidR="009356AD" w:rsidRPr="009B7DB0">
        <w:rPr>
          <w:rFonts w:asciiTheme="minorHAnsi" w:eastAsiaTheme="minorHAnsi" w:hAnsiTheme="minorHAnsi" w:cstheme="minorBidi"/>
          <w:color w:val="auto"/>
          <w:sz w:val="22"/>
          <w:szCs w:val="22"/>
          <w:lang w:val="es-ES_tradnl" w:eastAsia="en-US"/>
        </w:rPr>
        <w:t>444</w:t>
      </w:r>
      <w:r w:rsidR="009356AD" w:rsidRPr="009356AD">
        <w:rPr>
          <w:rFonts w:asciiTheme="minorHAnsi" w:eastAsiaTheme="minorHAnsi" w:hAnsiTheme="minorHAnsi" w:cstheme="minorBidi"/>
          <w:color w:val="auto"/>
          <w:sz w:val="22"/>
          <w:szCs w:val="22"/>
          <w:lang w:val="es-ES_tradnl" w:eastAsia="en-US"/>
        </w:rPr>
        <w:t>.</w:t>
      </w:r>
      <w:r w:rsidR="009356AD" w:rsidRPr="009B7DB0">
        <w:rPr>
          <w:rFonts w:asciiTheme="minorHAnsi" w:eastAsiaTheme="minorHAnsi" w:hAnsiTheme="minorHAnsi" w:cstheme="minorBidi"/>
          <w:color w:val="auto"/>
          <w:sz w:val="22"/>
          <w:szCs w:val="22"/>
          <w:lang w:val="es-ES_tradnl" w:eastAsia="en-US"/>
        </w:rPr>
        <w:t>928</w:t>
      </w:r>
      <w:r w:rsidR="009356AD">
        <w:rPr>
          <w:rFonts w:asciiTheme="minorHAnsi" w:eastAsiaTheme="minorHAnsi" w:hAnsiTheme="minorHAnsi" w:cstheme="minorBidi"/>
          <w:color w:val="auto"/>
          <w:sz w:val="22"/>
          <w:szCs w:val="22"/>
          <w:lang w:val="es-ES_tradnl" w:eastAsia="en-US"/>
        </w:rPr>
        <w:t xml:space="preserve"> euros</w:t>
      </w:r>
      <w:r>
        <w:rPr>
          <w:rFonts w:asciiTheme="minorHAnsi" w:eastAsiaTheme="minorHAnsi" w:hAnsiTheme="minorHAnsi" w:cstheme="minorBidi"/>
          <w:color w:val="auto"/>
          <w:sz w:val="22"/>
          <w:szCs w:val="22"/>
          <w:lang w:val="es-ES_tradnl" w:eastAsia="en-US"/>
        </w:rPr>
        <w:t xml:space="preserve"> se </w:t>
      </w:r>
      <w:r w:rsidR="00857825">
        <w:rPr>
          <w:rFonts w:asciiTheme="minorHAnsi" w:eastAsiaTheme="minorHAnsi" w:hAnsiTheme="minorHAnsi" w:cstheme="minorBidi"/>
          <w:color w:val="auto"/>
          <w:sz w:val="22"/>
          <w:szCs w:val="22"/>
          <w:lang w:val="es-ES_tradnl" w:eastAsia="en-US"/>
        </w:rPr>
        <w:t>mantiene el mismo personal que</w:t>
      </w:r>
      <w:r>
        <w:rPr>
          <w:rFonts w:asciiTheme="minorHAnsi" w:eastAsiaTheme="minorHAnsi" w:hAnsiTheme="minorHAnsi" w:cstheme="minorBidi"/>
          <w:color w:val="auto"/>
          <w:sz w:val="22"/>
          <w:szCs w:val="22"/>
          <w:lang w:val="es-ES_tradnl" w:eastAsia="en-US"/>
        </w:rPr>
        <w:t xml:space="preserve"> en </w:t>
      </w:r>
      <w:r w:rsidR="00857825">
        <w:rPr>
          <w:rFonts w:asciiTheme="minorHAnsi" w:eastAsiaTheme="minorHAnsi" w:hAnsiTheme="minorHAnsi" w:cstheme="minorBidi"/>
          <w:color w:val="auto"/>
          <w:sz w:val="22"/>
          <w:szCs w:val="22"/>
          <w:lang w:val="es-ES_tradnl" w:eastAsia="en-US"/>
        </w:rPr>
        <w:t>el anterior</w:t>
      </w:r>
      <w:r>
        <w:rPr>
          <w:rFonts w:asciiTheme="minorHAnsi" w:eastAsiaTheme="minorHAnsi" w:hAnsiTheme="minorHAnsi" w:cstheme="minorBidi"/>
          <w:color w:val="auto"/>
          <w:sz w:val="22"/>
          <w:szCs w:val="22"/>
          <w:lang w:val="es-ES_tradnl" w:eastAsia="en-US"/>
        </w:rPr>
        <w:t xml:space="preserve"> -</w:t>
      </w:r>
      <w:r w:rsidR="00857825">
        <w:rPr>
          <w:rFonts w:asciiTheme="minorHAnsi" w:eastAsiaTheme="minorHAnsi" w:hAnsiTheme="minorHAnsi" w:cstheme="minorBidi"/>
          <w:color w:val="auto"/>
          <w:sz w:val="22"/>
          <w:szCs w:val="22"/>
          <w:lang w:val="es-ES_tradnl" w:eastAsia="en-US"/>
        </w:rPr>
        <w:t xml:space="preserve"> </w:t>
      </w:r>
      <w:r w:rsidR="000962A7">
        <w:rPr>
          <w:rFonts w:asciiTheme="minorHAnsi" w:eastAsiaTheme="minorHAnsi" w:hAnsiTheme="minorHAnsi" w:cstheme="minorBidi"/>
          <w:color w:val="auto"/>
          <w:sz w:val="22"/>
          <w:szCs w:val="22"/>
          <w:lang w:val="es-ES_tradnl" w:eastAsia="en-US"/>
        </w:rPr>
        <w:t>p</w:t>
      </w:r>
      <w:r w:rsidR="000962A7" w:rsidRPr="00F654D1">
        <w:rPr>
          <w:rFonts w:asciiTheme="minorHAnsi" w:eastAsiaTheme="minorHAnsi" w:hAnsiTheme="minorHAnsi" w:cstheme="minorBidi"/>
          <w:color w:val="auto"/>
          <w:sz w:val="22"/>
          <w:szCs w:val="22"/>
          <w:lang w:val="es-ES_tradnl" w:eastAsia="en-US"/>
        </w:rPr>
        <w:t>eríodo invernal (desde el 15 de abril hasta el 15 octubre) a 10 operarios y en período estival (desde el 15 de abril hasta el 15 octubre) a 21 operarios</w:t>
      </w:r>
      <w:r w:rsidR="00857825">
        <w:rPr>
          <w:rFonts w:asciiTheme="minorHAnsi" w:eastAsiaTheme="minorHAnsi" w:hAnsiTheme="minorHAnsi" w:cstheme="minorBidi"/>
          <w:color w:val="auto"/>
          <w:sz w:val="22"/>
          <w:szCs w:val="22"/>
          <w:lang w:val="es-ES_tradnl" w:eastAsia="en-US"/>
        </w:rPr>
        <w:t xml:space="preserve">, además de incluir en el pliego el desbroce y la limpieza de las parcelas municipales </w:t>
      </w:r>
      <w:r w:rsidR="00C25C36">
        <w:rPr>
          <w:rFonts w:asciiTheme="minorHAnsi" w:eastAsiaTheme="minorHAnsi" w:hAnsiTheme="minorHAnsi" w:cstheme="minorBidi"/>
          <w:color w:val="auto"/>
          <w:sz w:val="22"/>
          <w:szCs w:val="22"/>
          <w:lang w:val="es-ES_tradnl" w:eastAsia="en-US"/>
        </w:rPr>
        <w:t xml:space="preserve">y de los caminos de </w:t>
      </w:r>
      <w:r w:rsidR="00C64225">
        <w:rPr>
          <w:rFonts w:asciiTheme="minorHAnsi" w:eastAsiaTheme="minorHAnsi" w:hAnsiTheme="minorHAnsi" w:cstheme="minorBidi"/>
          <w:color w:val="auto"/>
          <w:sz w:val="22"/>
          <w:szCs w:val="22"/>
          <w:lang w:val="es-ES_tradnl" w:eastAsia="en-US"/>
        </w:rPr>
        <w:t xml:space="preserve">acceso de </w:t>
      </w:r>
      <w:r w:rsidR="00C25C36">
        <w:rPr>
          <w:rFonts w:asciiTheme="minorHAnsi" w:eastAsiaTheme="minorHAnsi" w:hAnsiTheme="minorHAnsi" w:cstheme="minorBidi"/>
          <w:color w:val="auto"/>
          <w:sz w:val="22"/>
          <w:szCs w:val="22"/>
          <w:lang w:val="es-ES_tradnl" w:eastAsia="en-US"/>
        </w:rPr>
        <w:t xml:space="preserve">Altos del Jarama y Berrocales </w:t>
      </w:r>
      <w:r w:rsidR="00857825">
        <w:rPr>
          <w:rFonts w:asciiTheme="minorHAnsi" w:eastAsiaTheme="minorHAnsi" w:hAnsiTheme="minorHAnsi" w:cstheme="minorBidi"/>
          <w:color w:val="auto"/>
          <w:sz w:val="22"/>
          <w:szCs w:val="22"/>
          <w:lang w:val="es-ES_tradnl" w:eastAsia="en-US"/>
        </w:rPr>
        <w:t xml:space="preserve">que hasta ahora se estaba realizando con un coste adicional para el Ayuntamiento </w:t>
      </w:r>
      <w:r w:rsidR="00C25C36">
        <w:rPr>
          <w:rFonts w:asciiTheme="minorHAnsi" w:eastAsiaTheme="minorHAnsi" w:hAnsiTheme="minorHAnsi" w:cstheme="minorBidi"/>
          <w:color w:val="auto"/>
          <w:sz w:val="22"/>
          <w:szCs w:val="22"/>
          <w:lang w:val="es-ES_tradnl" w:eastAsia="en-US"/>
        </w:rPr>
        <w:t xml:space="preserve">y esta Concejalía </w:t>
      </w:r>
      <w:r w:rsidR="00857825">
        <w:rPr>
          <w:rFonts w:asciiTheme="minorHAnsi" w:eastAsiaTheme="minorHAnsi" w:hAnsiTheme="minorHAnsi" w:cstheme="minorBidi"/>
          <w:color w:val="auto"/>
          <w:sz w:val="22"/>
          <w:szCs w:val="22"/>
          <w:lang w:val="es-ES_tradnl" w:eastAsia="en-US"/>
        </w:rPr>
        <w:t xml:space="preserve">mediante el pago de </w:t>
      </w:r>
      <w:r w:rsidR="00C25C36">
        <w:rPr>
          <w:rFonts w:asciiTheme="minorHAnsi" w:eastAsiaTheme="minorHAnsi" w:hAnsiTheme="minorHAnsi" w:cstheme="minorBidi"/>
          <w:color w:val="auto"/>
          <w:sz w:val="22"/>
          <w:szCs w:val="22"/>
          <w:lang w:val="es-ES_tradnl" w:eastAsia="en-US"/>
        </w:rPr>
        <w:t xml:space="preserve">las correspondientes </w:t>
      </w:r>
      <w:r w:rsidR="00857825">
        <w:rPr>
          <w:rFonts w:asciiTheme="minorHAnsi" w:eastAsiaTheme="minorHAnsi" w:hAnsiTheme="minorHAnsi" w:cstheme="minorBidi"/>
          <w:color w:val="auto"/>
          <w:sz w:val="22"/>
          <w:szCs w:val="22"/>
          <w:lang w:val="es-ES_tradnl" w:eastAsia="en-US"/>
        </w:rPr>
        <w:t>facturas</w:t>
      </w:r>
      <w:r w:rsidR="002F7635">
        <w:rPr>
          <w:rFonts w:asciiTheme="minorHAnsi" w:eastAsiaTheme="minorHAnsi" w:hAnsiTheme="minorHAnsi" w:cstheme="minorBidi"/>
          <w:color w:val="auto"/>
          <w:sz w:val="22"/>
          <w:szCs w:val="22"/>
          <w:lang w:val="es-ES_tradnl" w:eastAsia="en-US"/>
        </w:rPr>
        <w:t xml:space="preserve">. </w:t>
      </w:r>
    </w:p>
    <w:p w:rsidR="0029777A" w:rsidRDefault="00C25C3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deja de </w:t>
      </w:r>
      <w:r w:rsidR="002F7635">
        <w:rPr>
          <w:rFonts w:asciiTheme="minorHAnsi" w:eastAsiaTheme="minorHAnsi" w:hAnsiTheme="minorHAnsi" w:cstheme="minorBidi"/>
          <w:color w:val="auto"/>
          <w:sz w:val="22"/>
          <w:szCs w:val="22"/>
          <w:lang w:val="es-ES_tradnl" w:eastAsia="en-US"/>
        </w:rPr>
        <w:t xml:space="preserve">contar </w:t>
      </w:r>
      <w:r>
        <w:rPr>
          <w:rFonts w:asciiTheme="minorHAnsi" w:eastAsiaTheme="minorHAnsi" w:hAnsiTheme="minorHAnsi" w:cstheme="minorBidi"/>
          <w:color w:val="auto"/>
          <w:sz w:val="22"/>
          <w:szCs w:val="22"/>
          <w:lang w:val="es-ES_tradnl" w:eastAsia="en-US"/>
        </w:rPr>
        <w:t>con la subvención de la Comunidad de Madrid para la realización de Talleres de Empleo y Corporaciones locales, y por lo tanto de personal adicional</w:t>
      </w:r>
      <w:r w:rsidR="002F7635">
        <w:rPr>
          <w:rFonts w:asciiTheme="minorHAnsi" w:eastAsiaTheme="minorHAnsi" w:hAnsiTheme="minorHAnsi" w:cstheme="minorBidi"/>
          <w:color w:val="auto"/>
          <w:sz w:val="22"/>
          <w:szCs w:val="22"/>
          <w:lang w:val="es-ES_tradnl" w:eastAsia="en-US"/>
        </w:rPr>
        <w:t>.</w:t>
      </w:r>
      <w:r w:rsidR="00D02F31">
        <w:rPr>
          <w:rFonts w:asciiTheme="minorHAnsi" w:eastAsiaTheme="minorHAnsi" w:hAnsiTheme="minorHAnsi" w:cstheme="minorBidi"/>
          <w:color w:val="auto"/>
          <w:sz w:val="22"/>
          <w:szCs w:val="22"/>
          <w:lang w:val="es-ES_tradnl" w:eastAsia="en-US"/>
        </w:rPr>
        <w:t xml:space="preserve"> Además, el peón polifuncional de jardinería causa baja </w:t>
      </w:r>
      <w:r w:rsidR="00C64225">
        <w:rPr>
          <w:rFonts w:asciiTheme="minorHAnsi" w:eastAsiaTheme="minorHAnsi" w:hAnsiTheme="minorHAnsi" w:cstheme="minorBidi"/>
          <w:color w:val="auto"/>
          <w:sz w:val="22"/>
          <w:szCs w:val="22"/>
          <w:lang w:val="es-ES_tradnl" w:eastAsia="en-US"/>
        </w:rPr>
        <w:t xml:space="preserve">por enfermedad </w:t>
      </w:r>
      <w:r w:rsidR="00D02F31">
        <w:rPr>
          <w:rFonts w:asciiTheme="minorHAnsi" w:eastAsiaTheme="minorHAnsi" w:hAnsiTheme="minorHAnsi" w:cstheme="minorBidi"/>
          <w:color w:val="auto"/>
          <w:sz w:val="22"/>
          <w:szCs w:val="22"/>
          <w:lang w:val="es-ES_tradnl" w:eastAsia="en-US"/>
        </w:rPr>
        <w:t>en el mes de mayo.</w:t>
      </w:r>
    </w:p>
    <w:p w:rsidR="003A492E" w:rsidRDefault="003A492E" w:rsidP="00A34E37">
      <w:pPr>
        <w:pStyle w:val="Default"/>
        <w:jc w:val="both"/>
        <w:rPr>
          <w:rFonts w:asciiTheme="minorHAnsi" w:eastAsiaTheme="minorHAnsi" w:hAnsiTheme="minorHAnsi" w:cstheme="minorBidi"/>
          <w:color w:val="auto"/>
          <w:sz w:val="22"/>
          <w:szCs w:val="22"/>
          <w:lang w:val="es-ES_tradnl" w:eastAsia="en-US"/>
        </w:rPr>
      </w:pPr>
    </w:p>
    <w:p w:rsidR="00ED4512" w:rsidRDefault="00A36F12" w:rsidP="00A34E37">
      <w:pPr>
        <w:pStyle w:val="Default"/>
        <w:jc w:val="both"/>
        <w:rPr>
          <w:rFonts w:asciiTheme="minorHAnsi" w:eastAsiaTheme="minorHAnsi" w:hAnsiTheme="minorHAnsi" w:cstheme="minorBidi"/>
          <w:color w:val="auto"/>
          <w:sz w:val="22"/>
          <w:szCs w:val="22"/>
          <w:lang w:val="es-ES_tradnl" w:eastAsia="en-US"/>
        </w:rPr>
      </w:pPr>
      <w:r w:rsidRPr="00A36F12">
        <w:rPr>
          <w:rFonts w:asciiTheme="minorHAnsi" w:eastAsiaTheme="minorHAnsi" w:hAnsiTheme="minorHAnsi" w:cstheme="minorBidi"/>
          <w:b/>
          <w:color w:val="auto"/>
          <w:sz w:val="22"/>
          <w:szCs w:val="22"/>
          <w:lang w:val="es-ES_tradnl" w:eastAsia="en-US"/>
        </w:rPr>
        <w:t>En conclusión</w:t>
      </w:r>
      <w:r>
        <w:rPr>
          <w:rFonts w:asciiTheme="minorHAnsi" w:eastAsiaTheme="minorHAnsi" w:hAnsiTheme="minorHAnsi" w:cstheme="minorBidi"/>
          <w:color w:val="auto"/>
          <w:sz w:val="22"/>
          <w:szCs w:val="22"/>
          <w:lang w:val="es-ES_tradnl" w:eastAsia="en-US"/>
        </w:rPr>
        <w:t xml:space="preserve">, hemos pasado de contar con cerca de 41 personas en el 2011 para la limpieza y mantenimiento de zonas verdes municipales en la época estival a únicamente las 21 personas de la empresa de jardinería, que en el periodo invernal se reduce a 10 personas más el peón  </w:t>
      </w:r>
      <w:proofErr w:type="spellStart"/>
      <w:r>
        <w:rPr>
          <w:rFonts w:asciiTheme="minorHAnsi" w:eastAsiaTheme="minorHAnsi" w:hAnsiTheme="minorHAnsi" w:cstheme="minorBidi"/>
          <w:color w:val="auto"/>
          <w:sz w:val="22"/>
          <w:szCs w:val="22"/>
          <w:lang w:val="es-ES_tradnl" w:eastAsia="en-US"/>
        </w:rPr>
        <w:t>polifuncional</w:t>
      </w:r>
      <w:proofErr w:type="spellEnd"/>
      <w:r>
        <w:rPr>
          <w:rFonts w:asciiTheme="minorHAnsi" w:eastAsiaTheme="minorHAnsi" w:hAnsiTheme="minorHAnsi" w:cstheme="minorBidi"/>
          <w:color w:val="auto"/>
          <w:sz w:val="22"/>
          <w:szCs w:val="22"/>
          <w:lang w:val="es-ES_tradnl" w:eastAsia="en-US"/>
        </w:rPr>
        <w:t xml:space="preserve"> que ya está incorporado nuevamente. </w:t>
      </w:r>
    </w:p>
    <w:p w:rsidR="00826440" w:rsidRDefault="00826440" w:rsidP="00A34E37">
      <w:pPr>
        <w:pStyle w:val="Default"/>
        <w:jc w:val="both"/>
        <w:rPr>
          <w:rFonts w:asciiTheme="minorHAnsi" w:eastAsiaTheme="minorHAnsi" w:hAnsiTheme="minorHAnsi" w:cstheme="minorBidi"/>
          <w:color w:val="auto"/>
          <w:sz w:val="22"/>
          <w:szCs w:val="22"/>
          <w:lang w:val="es-ES_tradnl" w:eastAsia="en-US"/>
        </w:rPr>
      </w:pPr>
    </w:p>
    <w:p w:rsidR="00826440" w:rsidRDefault="00826440"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A lo largo de este periodo la empresa de jardinería, a petición de la Concejalía de medio Ambiente, ha puesto su esfuerzo en la puesta en marcha de los depósitos de Miramadrid. </w:t>
      </w:r>
    </w:p>
    <w:p w:rsidR="00ED4512" w:rsidRDefault="00826440"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En la siguiente tabla se encuentra reflejado el estado en que se encontraban los depósitos al inicio del contrato y la situación </w:t>
      </w:r>
      <w:r w:rsidR="001A0A2E">
        <w:rPr>
          <w:rFonts w:asciiTheme="minorHAnsi" w:eastAsiaTheme="minorHAnsi" w:hAnsiTheme="minorHAnsi" w:cstheme="minorBidi"/>
          <w:color w:val="auto"/>
          <w:sz w:val="22"/>
          <w:szCs w:val="22"/>
          <w:lang w:val="es-ES_tradnl" w:eastAsia="en-US"/>
        </w:rPr>
        <w:t>después del cierre de riego en el mes de octubre.</w:t>
      </w:r>
    </w:p>
    <w:p w:rsidR="001A0A2E" w:rsidRDefault="001A0A2E" w:rsidP="00A34E37">
      <w:pPr>
        <w:pStyle w:val="Default"/>
        <w:jc w:val="both"/>
        <w:rPr>
          <w:rFonts w:asciiTheme="minorHAnsi" w:eastAsiaTheme="minorHAnsi" w:hAnsiTheme="minorHAnsi" w:cstheme="minorBidi"/>
          <w:color w:val="auto"/>
          <w:sz w:val="22"/>
          <w:szCs w:val="22"/>
          <w:lang w:val="es-ES_tradnl" w:eastAsia="en-US"/>
        </w:rPr>
      </w:pPr>
    </w:p>
    <w:p w:rsidR="009C75C6" w:rsidRPr="003A492E" w:rsidRDefault="009C75C6" w:rsidP="009C75C6">
      <w:pPr>
        <w:jc w:val="both"/>
        <w:rPr>
          <w:b/>
          <w:i/>
          <w:u w:val="single"/>
          <w:lang w:val="es-ES_tradnl"/>
        </w:rPr>
      </w:pPr>
      <w:r w:rsidRPr="003A492E">
        <w:rPr>
          <w:b/>
          <w:i/>
          <w:u w:val="single"/>
          <w:lang w:val="es-ES_tradnl"/>
        </w:rPr>
        <w:t>EVOLUCIÓN DE LOS DEPÓSITOS DE RIEGO EN MIRAMADRID</w:t>
      </w:r>
    </w:p>
    <w:p w:rsidR="003A492E"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Existen un total de 19 depósitos de riego en Miramadrid.</w:t>
      </w:r>
    </w:p>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Hacemos una comparativa de cómo estaban en 2011 y cómo están en la actualidad</w:t>
      </w:r>
    </w:p>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p>
    <w:tbl>
      <w:tblPr>
        <w:tblStyle w:val="Tablaconcuadrcula"/>
        <w:tblW w:w="0" w:type="auto"/>
        <w:tblLook w:val="04A0"/>
      </w:tblPr>
      <w:tblGrid>
        <w:gridCol w:w="1242"/>
        <w:gridCol w:w="4111"/>
        <w:gridCol w:w="3859"/>
      </w:tblGrid>
      <w:tr w:rsidR="00922DB2" w:rsidTr="009E2670">
        <w:tc>
          <w:tcPr>
            <w:tcW w:w="1242" w:type="dxa"/>
            <w:shd w:val="clear" w:color="auto" w:fill="BFBFBF" w:themeFill="background1" w:themeFillShade="BF"/>
          </w:tcPr>
          <w:p w:rsidR="00922DB2" w:rsidRPr="00865FA8" w:rsidRDefault="00865FA8" w:rsidP="00865FA8">
            <w:pPr>
              <w:pStyle w:val="Default"/>
              <w:jc w:val="center"/>
              <w:rPr>
                <w:rFonts w:asciiTheme="minorHAnsi" w:eastAsiaTheme="minorHAnsi" w:hAnsiTheme="minorHAnsi" w:cstheme="minorBidi"/>
                <w:b/>
                <w:color w:val="auto"/>
                <w:sz w:val="22"/>
                <w:szCs w:val="22"/>
                <w:highlight w:val="lightGray"/>
                <w:lang w:val="es-ES_tradnl" w:eastAsia="en-US"/>
              </w:rPr>
            </w:pPr>
            <w:r w:rsidRPr="00865FA8">
              <w:rPr>
                <w:rFonts w:asciiTheme="minorHAnsi" w:eastAsiaTheme="minorHAnsi" w:hAnsiTheme="minorHAnsi" w:cstheme="minorBidi"/>
                <w:b/>
                <w:color w:val="auto"/>
                <w:sz w:val="22"/>
                <w:szCs w:val="22"/>
                <w:highlight w:val="lightGray"/>
                <w:lang w:val="es-ES_tradnl" w:eastAsia="en-US"/>
              </w:rPr>
              <w:t>Depósitos</w:t>
            </w:r>
          </w:p>
        </w:tc>
        <w:tc>
          <w:tcPr>
            <w:tcW w:w="4111" w:type="dxa"/>
            <w:shd w:val="clear" w:color="auto" w:fill="BFBFBF" w:themeFill="background1" w:themeFillShade="BF"/>
          </w:tcPr>
          <w:p w:rsidR="00922DB2" w:rsidRPr="00865FA8" w:rsidRDefault="00865FA8" w:rsidP="00865FA8">
            <w:pPr>
              <w:pStyle w:val="Default"/>
              <w:jc w:val="center"/>
              <w:rPr>
                <w:rFonts w:asciiTheme="minorHAnsi" w:eastAsiaTheme="minorHAnsi" w:hAnsiTheme="minorHAnsi" w:cstheme="minorBidi"/>
                <w:b/>
                <w:color w:val="auto"/>
                <w:sz w:val="22"/>
                <w:szCs w:val="22"/>
                <w:highlight w:val="lightGray"/>
                <w:lang w:val="es-ES_tradnl" w:eastAsia="en-US"/>
              </w:rPr>
            </w:pPr>
            <w:r w:rsidRPr="00865FA8">
              <w:rPr>
                <w:rFonts w:asciiTheme="minorHAnsi" w:eastAsiaTheme="minorHAnsi" w:hAnsiTheme="minorHAnsi" w:cstheme="minorBidi"/>
                <w:b/>
                <w:color w:val="auto"/>
                <w:sz w:val="22"/>
                <w:szCs w:val="22"/>
                <w:highlight w:val="lightGray"/>
                <w:lang w:val="es-ES_tradnl" w:eastAsia="en-US"/>
              </w:rPr>
              <w:t>2011</w:t>
            </w:r>
          </w:p>
        </w:tc>
        <w:tc>
          <w:tcPr>
            <w:tcW w:w="3859" w:type="dxa"/>
            <w:shd w:val="clear" w:color="auto" w:fill="BFBFBF" w:themeFill="background1" w:themeFillShade="BF"/>
          </w:tcPr>
          <w:p w:rsidR="00922DB2" w:rsidRPr="00865FA8" w:rsidRDefault="00865FA8" w:rsidP="00865FA8">
            <w:pPr>
              <w:pStyle w:val="Default"/>
              <w:jc w:val="center"/>
              <w:rPr>
                <w:rFonts w:asciiTheme="minorHAnsi" w:eastAsiaTheme="minorHAnsi" w:hAnsiTheme="minorHAnsi" w:cstheme="minorBidi"/>
                <w:b/>
                <w:color w:val="auto"/>
                <w:sz w:val="22"/>
                <w:szCs w:val="22"/>
                <w:highlight w:val="lightGray"/>
                <w:lang w:val="es-ES_tradnl" w:eastAsia="en-US"/>
              </w:rPr>
            </w:pPr>
            <w:r w:rsidRPr="00865FA8">
              <w:rPr>
                <w:rFonts w:asciiTheme="minorHAnsi" w:eastAsiaTheme="minorHAnsi" w:hAnsiTheme="minorHAnsi" w:cstheme="minorBidi"/>
                <w:b/>
                <w:color w:val="auto"/>
                <w:sz w:val="22"/>
                <w:szCs w:val="22"/>
                <w:highlight w:val="lightGray"/>
                <w:lang w:val="es-ES_tradnl" w:eastAsia="en-US"/>
              </w:rPr>
              <w:t>2013</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w:t>
            </w:r>
          </w:p>
        </w:tc>
        <w:tc>
          <w:tcPr>
            <w:tcW w:w="4111" w:type="dxa"/>
          </w:tcPr>
          <w:p w:rsidR="009C75C6" w:rsidRPr="006B1266" w:rsidRDefault="009C75C6" w:rsidP="00A34E37">
            <w:pPr>
              <w:pStyle w:val="Default"/>
              <w:jc w:val="both"/>
              <w:rPr>
                <w:rFonts w:asciiTheme="minorHAnsi" w:eastAsiaTheme="minorHAnsi" w:hAnsiTheme="minorHAnsi" w:cstheme="minorBidi"/>
                <w:color w:val="00B050"/>
                <w:sz w:val="22"/>
                <w:szCs w:val="22"/>
                <w:lang w:val="es-ES_tradnl" w:eastAsia="en-US"/>
              </w:rPr>
            </w:pPr>
            <w:r w:rsidRPr="006B1266">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Pr="006B1266" w:rsidRDefault="00427185" w:rsidP="001A0A2E">
            <w:pPr>
              <w:pStyle w:val="Default"/>
              <w:jc w:val="both"/>
              <w:rPr>
                <w:rFonts w:asciiTheme="minorHAnsi" w:eastAsiaTheme="minorHAnsi" w:hAnsiTheme="minorHAnsi" w:cstheme="minorBidi"/>
                <w:color w:val="00B050"/>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sidR="001A0A2E">
              <w:rPr>
                <w:rFonts w:asciiTheme="minorHAnsi" w:eastAsiaTheme="minorHAnsi" w:hAnsiTheme="minorHAnsi" w:cstheme="minorBidi"/>
                <w:color w:val="00B050"/>
                <w:sz w:val="22"/>
                <w:szCs w:val="22"/>
                <w:lang w:val="es-ES_tradnl" w:eastAsia="en-US"/>
              </w:rPr>
              <w:t>sigue funcionando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D2</w:t>
            </w:r>
          </w:p>
        </w:tc>
        <w:tc>
          <w:tcPr>
            <w:tcW w:w="4111"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sigue funcionando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D3</w:t>
            </w:r>
          </w:p>
        </w:tc>
        <w:tc>
          <w:tcPr>
            <w:tcW w:w="4111" w:type="dxa"/>
          </w:tcPr>
          <w:p w:rsidR="009C75C6" w:rsidRPr="001A0B1B" w:rsidRDefault="009C75C6"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La bomba no funciona</w:t>
            </w:r>
          </w:p>
        </w:tc>
        <w:tc>
          <w:tcPr>
            <w:tcW w:w="3859" w:type="dxa"/>
          </w:tcPr>
          <w:p w:rsidR="009C75C6" w:rsidRDefault="001A0A2E" w:rsidP="001A0A2E">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D4</w:t>
            </w:r>
          </w:p>
        </w:tc>
        <w:tc>
          <w:tcPr>
            <w:tcW w:w="4111" w:type="dxa"/>
          </w:tcPr>
          <w:p w:rsidR="009C75C6" w:rsidRPr="001A0B1B" w:rsidRDefault="009C75C6"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tiene luz</w:t>
            </w:r>
          </w:p>
        </w:tc>
        <w:tc>
          <w:tcPr>
            <w:tcW w:w="3859" w:type="dxa"/>
          </w:tcPr>
          <w:p w:rsidR="009C75C6" w:rsidRPr="006B1266" w:rsidRDefault="001A0A2E" w:rsidP="001A0A2E">
            <w:pPr>
              <w:pStyle w:val="Default"/>
              <w:jc w:val="both"/>
              <w:rPr>
                <w:rFonts w:asciiTheme="minorHAnsi" w:eastAsiaTheme="minorHAnsi" w:hAnsiTheme="minorHAnsi" w:cstheme="minorBidi"/>
                <w:color w:val="E36C0A" w:themeColor="accent6" w:themeShade="BF"/>
                <w:sz w:val="22"/>
                <w:szCs w:val="22"/>
                <w:lang w:val="es-ES_tradnl" w:eastAsia="en-US"/>
              </w:rPr>
            </w:pPr>
            <w:r>
              <w:rPr>
                <w:rFonts w:asciiTheme="minorHAnsi" w:eastAsiaTheme="minorHAnsi" w:hAnsiTheme="minorHAnsi" w:cstheme="minorBidi"/>
                <w:color w:val="E36C0A" w:themeColor="accent6" w:themeShade="BF"/>
                <w:sz w:val="22"/>
                <w:szCs w:val="22"/>
                <w:lang w:val="es-ES_tradnl" w:eastAsia="en-US"/>
              </w:rPr>
              <w:t>Funcionamiento parcial del depósito, e</w:t>
            </w:r>
            <w:r w:rsidR="00427185" w:rsidRPr="006B1266">
              <w:rPr>
                <w:rFonts w:asciiTheme="minorHAnsi" w:eastAsiaTheme="minorHAnsi" w:hAnsiTheme="minorHAnsi" w:cstheme="minorBidi"/>
                <w:color w:val="E36C0A" w:themeColor="accent6" w:themeShade="BF"/>
                <w:sz w:val="22"/>
                <w:szCs w:val="22"/>
                <w:lang w:val="es-ES_tradnl" w:eastAsia="en-US"/>
              </w:rPr>
              <w:t xml:space="preserve">sto implica que se riega con poca </w:t>
            </w:r>
            <w:r>
              <w:rPr>
                <w:rFonts w:asciiTheme="minorHAnsi" w:eastAsiaTheme="minorHAnsi" w:hAnsiTheme="minorHAnsi" w:cstheme="minorBidi"/>
                <w:color w:val="E36C0A" w:themeColor="accent6" w:themeShade="BF"/>
                <w:sz w:val="22"/>
                <w:szCs w:val="22"/>
                <w:lang w:val="es-ES_tradnl" w:eastAsia="en-US"/>
              </w:rPr>
              <w:t>eficacia.</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D5</w:t>
            </w:r>
          </w:p>
        </w:tc>
        <w:tc>
          <w:tcPr>
            <w:tcW w:w="4111" w:type="dxa"/>
          </w:tcPr>
          <w:p w:rsidR="009C75C6" w:rsidRPr="001A0B1B" w:rsidRDefault="009C75C6"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funciona la bomba</w:t>
            </w:r>
          </w:p>
        </w:tc>
        <w:tc>
          <w:tcPr>
            <w:tcW w:w="3859" w:type="dxa"/>
          </w:tcPr>
          <w:p w:rsidR="009C75C6" w:rsidRPr="006B1266" w:rsidRDefault="001A0A2E" w:rsidP="00A34E37">
            <w:pPr>
              <w:pStyle w:val="Default"/>
              <w:jc w:val="both"/>
              <w:rPr>
                <w:rFonts w:asciiTheme="minorHAnsi" w:eastAsiaTheme="minorHAnsi" w:hAnsiTheme="minorHAnsi" w:cstheme="minorBidi"/>
                <w:color w:val="E36C0A" w:themeColor="accent6" w:themeShade="BF"/>
                <w:sz w:val="22"/>
                <w:szCs w:val="22"/>
                <w:lang w:val="es-ES_tradnl" w:eastAsia="en-US"/>
              </w:rPr>
            </w:pPr>
            <w:r>
              <w:rPr>
                <w:rFonts w:asciiTheme="minorHAnsi" w:eastAsiaTheme="minorHAnsi" w:hAnsiTheme="minorHAnsi" w:cstheme="minorBidi"/>
                <w:color w:val="E36C0A" w:themeColor="accent6" w:themeShade="BF"/>
                <w:sz w:val="22"/>
                <w:szCs w:val="22"/>
                <w:lang w:val="es-ES_tradnl" w:eastAsia="en-US"/>
              </w:rPr>
              <w:t>Funcionamiento parcial del depósito, e</w:t>
            </w:r>
            <w:r w:rsidRPr="006B1266">
              <w:rPr>
                <w:rFonts w:asciiTheme="minorHAnsi" w:eastAsiaTheme="minorHAnsi" w:hAnsiTheme="minorHAnsi" w:cstheme="minorBidi"/>
                <w:color w:val="E36C0A" w:themeColor="accent6" w:themeShade="BF"/>
                <w:sz w:val="22"/>
                <w:szCs w:val="22"/>
                <w:lang w:val="es-ES_tradnl" w:eastAsia="en-US"/>
              </w:rPr>
              <w:t xml:space="preserve">sto implica que se riega con poca </w:t>
            </w:r>
            <w:r>
              <w:rPr>
                <w:rFonts w:asciiTheme="minorHAnsi" w:eastAsiaTheme="minorHAnsi" w:hAnsiTheme="minorHAnsi" w:cstheme="minorBidi"/>
                <w:color w:val="E36C0A" w:themeColor="accent6" w:themeShade="BF"/>
                <w:sz w:val="22"/>
                <w:szCs w:val="22"/>
                <w:lang w:val="es-ES_tradnl" w:eastAsia="en-US"/>
              </w:rPr>
              <w:t>eficacia.</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D6</w:t>
            </w:r>
          </w:p>
        </w:tc>
        <w:tc>
          <w:tcPr>
            <w:tcW w:w="4111" w:type="dxa"/>
          </w:tcPr>
          <w:p w:rsidR="009C75C6" w:rsidRPr="001A0B1B" w:rsidRDefault="009C75C6"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funciona la bomba, no llega corriente al cuadro</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D7</w:t>
            </w:r>
          </w:p>
        </w:tc>
        <w:tc>
          <w:tcPr>
            <w:tcW w:w="4111" w:type="dxa"/>
          </w:tcPr>
          <w:p w:rsidR="009C75C6" w:rsidRPr="001A0B1B" w:rsidRDefault="009C75C6"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Lleva tres años sin funcionar</w:t>
            </w:r>
          </w:p>
        </w:tc>
        <w:tc>
          <w:tcPr>
            <w:tcW w:w="3859" w:type="dxa"/>
          </w:tcPr>
          <w:p w:rsidR="009C75C6" w:rsidRPr="006B1266" w:rsidRDefault="006B1266" w:rsidP="00A34E37">
            <w:pPr>
              <w:pStyle w:val="Default"/>
              <w:jc w:val="both"/>
              <w:rPr>
                <w:rFonts w:asciiTheme="minorHAnsi" w:eastAsiaTheme="minorHAnsi" w:hAnsiTheme="minorHAnsi" w:cstheme="minorBidi"/>
                <w:color w:val="FF0000"/>
                <w:sz w:val="22"/>
                <w:szCs w:val="22"/>
                <w:lang w:val="es-ES_tradnl" w:eastAsia="en-US"/>
              </w:rPr>
            </w:pPr>
            <w:r w:rsidRPr="006B1266">
              <w:rPr>
                <w:rFonts w:asciiTheme="minorHAnsi" w:eastAsiaTheme="minorHAnsi" w:hAnsiTheme="minorHAnsi" w:cstheme="minorBidi"/>
                <w:color w:val="FF0000"/>
                <w:sz w:val="22"/>
                <w:szCs w:val="22"/>
                <w:lang w:val="es-ES_tradnl" w:eastAsia="en-US"/>
              </w:rPr>
              <w:t>Persisten los problemas eléctricos, la bomba lleva más de cinco años sin funcionar. El cuadro de bombas se inunda, sobre todo en invierno.</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D8</w:t>
            </w:r>
          </w:p>
        </w:tc>
        <w:tc>
          <w:tcPr>
            <w:tcW w:w="4111" w:type="dxa"/>
          </w:tcPr>
          <w:p w:rsidR="009C75C6" w:rsidRPr="001A0B1B" w:rsidRDefault="009C75C6" w:rsidP="00A34E37">
            <w:pPr>
              <w:pStyle w:val="Default"/>
              <w:jc w:val="both"/>
              <w:rPr>
                <w:rFonts w:asciiTheme="minorHAnsi" w:eastAsiaTheme="minorHAnsi" w:hAnsiTheme="minorHAnsi" w:cstheme="minorBidi"/>
                <w:color w:val="00B050"/>
                <w:sz w:val="22"/>
                <w:szCs w:val="22"/>
                <w:lang w:val="es-ES_tradnl" w:eastAsia="en-US"/>
              </w:rPr>
            </w:pPr>
            <w:r w:rsidRPr="001A0B1B">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D9</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funciona la bomba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D10</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funciona la bomba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D11</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llega corriente</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D12</w:t>
            </w:r>
          </w:p>
        </w:tc>
        <w:tc>
          <w:tcPr>
            <w:tcW w:w="4111" w:type="dxa"/>
          </w:tcPr>
          <w:p w:rsidR="009C75C6" w:rsidRPr="001A0B1B" w:rsidRDefault="00C35C31" w:rsidP="00A34E37">
            <w:pPr>
              <w:pStyle w:val="Default"/>
              <w:jc w:val="both"/>
              <w:rPr>
                <w:rFonts w:asciiTheme="minorHAnsi" w:eastAsiaTheme="minorHAnsi" w:hAnsiTheme="minorHAnsi" w:cstheme="minorBidi"/>
                <w:color w:val="00B050"/>
                <w:sz w:val="22"/>
                <w:szCs w:val="22"/>
                <w:lang w:val="es-ES_tradnl" w:eastAsia="en-US"/>
              </w:rPr>
            </w:pPr>
            <w:r w:rsidRPr="001A0B1B">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D13</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La bomba no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D14</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 xml:space="preserve">No llega corriente. El cuadro eléctrico se </w:t>
            </w:r>
            <w:r w:rsidRPr="001A0B1B">
              <w:rPr>
                <w:rFonts w:asciiTheme="minorHAnsi" w:eastAsiaTheme="minorHAnsi" w:hAnsiTheme="minorHAnsi" w:cstheme="minorBidi"/>
                <w:color w:val="FF0000"/>
                <w:sz w:val="22"/>
                <w:szCs w:val="22"/>
                <w:lang w:val="es-ES_tradnl" w:eastAsia="en-US"/>
              </w:rPr>
              <w:lastRenderedPageBreak/>
              <w:t>encuentra muy deteriorado por la humedad</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lastRenderedPageBreak/>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lastRenderedPageBreak/>
              <w:t>D15</w:t>
            </w:r>
          </w:p>
        </w:tc>
        <w:tc>
          <w:tcPr>
            <w:tcW w:w="4111" w:type="dxa"/>
          </w:tcPr>
          <w:p w:rsidR="009C75C6" w:rsidRPr="001A0B1B" w:rsidRDefault="00C35C31" w:rsidP="00A34E37">
            <w:pPr>
              <w:pStyle w:val="Default"/>
              <w:jc w:val="both"/>
              <w:rPr>
                <w:rFonts w:asciiTheme="minorHAnsi" w:eastAsiaTheme="minorHAnsi" w:hAnsiTheme="minorHAnsi" w:cstheme="minorBidi"/>
                <w:color w:val="00B050"/>
                <w:sz w:val="22"/>
                <w:szCs w:val="22"/>
                <w:lang w:val="es-ES_tradnl" w:eastAsia="en-US"/>
              </w:rPr>
            </w:pPr>
            <w:r w:rsidRPr="001A0B1B">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D16</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No funciona la bomba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D17</w:t>
            </w:r>
          </w:p>
        </w:tc>
        <w:tc>
          <w:tcPr>
            <w:tcW w:w="4111" w:type="dxa"/>
          </w:tcPr>
          <w:p w:rsidR="009C75C6" w:rsidRPr="001A0B1B" w:rsidRDefault="00C35C31" w:rsidP="00A34E37">
            <w:pPr>
              <w:pStyle w:val="Default"/>
              <w:jc w:val="both"/>
              <w:rPr>
                <w:rFonts w:asciiTheme="minorHAnsi" w:eastAsiaTheme="minorHAnsi" w:hAnsiTheme="minorHAnsi" w:cstheme="minorBidi"/>
                <w:color w:val="00B050"/>
                <w:sz w:val="22"/>
                <w:szCs w:val="22"/>
                <w:lang w:val="es-ES_tradnl" w:eastAsia="en-US"/>
              </w:rPr>
            </w:pPr>
            <w:r w:rsidRPr="001A0B1B">
              <w:rPr>
                <w:rFonts w:asciiTheme="minorHAnsi" w:eastAsiaTheme="minorHAnsi" w:hAnsiTheme="minorHAnsi" w:cstheme="minorBidi"/>
                <w:color w:val="00B050"/>
                <w:sz w:val="22"/>
                <w:szCs w:val="22"/>
                <w:lang w:val="es-ES_tradnl" w:eastAsia="en-US"/>
              </w:rPr>
              <w:t>El depósito está lleno. La bomba funciona</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D18</w:t>
            </w:r>
          </w:p>
        </w:tc>
        <w:tc>
          <w:tcPr>
            <w:tcW w:w="4111" w:type="dxa"/>
          </w:tcPr>
          <w:p w:rsidR="009C75C6" w:rsidRPr="001A0B1B" w:rsidRDefault="00C35C31" w:rsidP="00A34E37">
            <w:pPr>
              <w:pStyle w:val="Default"/>
              <w:jc w:val="both"/>
              <w:rPr>
                <w:rFonts w:asciiTheme="minorHAnsi" w:eastAsiaTheme="minorHAnsi" w:hAnsiTheme="minorHAnsi" w:cstheme="minorBidi"/>
                <w:color w:val="FF0000"/>
                <w:sz w:val="22"/>
                <w:szCs w:val="22"/>
                <w:lang w:val="es-ES_tradnl" w:eastAsia="en-US"/>
              </w:rPr>
            </w:pPr>
            <w:r w:rsidRPr="001A0B1B">
              <w:rPr>
                <w:rFonts w:asciiTheme="minorHAnsi" w:eastAsiaTheme="minorHAnsi" w:hAnsiTheme="minorHAnsi" w:cstheme="minorBidi"/>
                <w:color w:val="FF0000"/>
                <w:sz w:val="22"/>
                <w:szCs w:val="22"/>
                <w:lang w:val="es-ES_tradnl" w:eastAsia="en-US"/>
              </w:rPr>
              <w:t>Corresponde al sector 6. No se utiliza</w:t>
            </w:r>
            <w:r w:rsidR="001A0A2E">
              <w:rPr>
                <w:rFonts w:asciiTheme="minorHAnsi" w:eastAsiaTheme="minorHAnsi" w:hAnsiTheme="minorHAnsi" w:cstheme="minorBidi"/>
                <w:color w:val="FF0000"/>
                <w:sz w:val="22"/>
                <w:szCs w:val="22"/>
                <w:lang w:val="es-ES_tradnl" w:eastAsia="en-US"/>
              </w:rPr>
              <w:t>ban</w:t>
            </w:r>
          </w:p>
        </w:tc>
        <w:tc>
          <w:tcPr>
            <w:tcW w:w="3859" w:type="dxa"/>
          </w:tcPr>
          <w:p w:rsidR="006B1266" w:rsidRDefault="001A0A2E"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Se ha procedido a la recuperación de la instalación de las tomas de agua que con el paso del tiempo se había deteriorado en el sector 6, llevando el agua hasta la entrada de cada parque del sector, a costa de las mejoras ofertadas del último contrato.</w:t>
            </w:r>
          </w:p>
        </w:tc>
      </w:tr>
      <w:tr w:rsidR="009C75C6" w:rsidTr="00427185">
        <w:tc>
          <w:tcPr>
            <w:tcW w:w="1242" w:type="dxa"/>
          </w:tcPr>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D19</w:t>
            </w:r>
          </w:p>
        </w:tc>
        <w:tc>
          <w:tcPr>
            <w:tcW w:w="4111" w:type="dxa"/>
          </w:tcPr>
          <w:p w:rsidR="009C75C6" w:rsidRPr="001A0B1B" w:rsidRDefault="00C35C31" w:rsidP="00A34E37">
            <w:pPr>
              <w:pStyle w:val="Default"/>
              <w:jc w:val="both"/>
              <w:rPr>
                <w:rFonts w:asciiTheme="minorHAnsi" w:eastAsiaTheme="minorHAnsi" w:hAnsiTheme="minorHAnsi" w:cstheme="minorBidi"/>
                <w:color w:val="E36C0A" w:themeColor="accent6" w:themeShade="BF"/>
                <w:sz w:val="22"/>
                <w:szCs w:val="22"/>
                <w:lang w:val="es-ES_tradnl" w:eastAsia="en-US"/>
              </w:rPr>
            </w:pPr>
            <w:r w:rsidRPr="001A0B1B">
              <w:rPr>
                <w:rFonts w:asciiTheme="minorHAnsi" w:eastAsiaTheme="minorHAnsi" w:hAnsiTheme="minorHAnsi" w:cstheme="minorBidi"/>
                <w:color w:val="E36C0A" w:themeColor="accent6" w:themeShade="BF"/>
                <w:sz w:val="22"/>
                <w:szCs w:val="22"/>
                <w:lang w:val="es-ES_tradnl" w:eastAsia="en-US"/>
              </w:rPr>
              <w:t xml:space="preserve">El depósito está lleno. La bomba funciona, pero tiene </w:t>
            </w:r>
            <w:r w:rsidR="00427185" w:rsidRPr="001A0B1B">
              <w:rPr>
                <w:rFonts w:asciiTheme="minorHAnsi" w:eastAsiaTheme="minorHAnsi" w:hAnsiTheme="minorHAnsi" w:cstheme="minorBidi"/>
                <w:color w:val="E36C0A" w:themeColor="accent6" w:themeShade="BF"/>
                <w:sz w:val="22"/>
                <w:szCs w:val="22"/>
                <w:lang w:val="es-ES_tradnl" w:eastAsia="en-US"/>
              </w:rPr>
              <w:t>pérdidas</w:t>
            </w:r>
          </w:p>
        </w:tc>
        <w:tc>
          <w:tcPr>
            <w:tcW w:w="3859" w:type="dxa"/>
          </w:tcPr>
          <w:p w:rsidR="009C75C6" w:rsidRDefault="001A0A2E" w:rsidP="00A34E37">
            <w:pPr>
              <w:pStyle w:val="Default"/>
              <w:jc w:val="both"/>
              <w:rPr>
                <w:rFonts w:asciiTheme="minorHAnsi" w:eastAsiaTheme="minorHAnsi" w:hAnsiTheme="minorHAnsi" w:cstheme="minorBidi"/>
                <w:color w:val="auto"/>
                <w:sz w:val="22"/>
                <w:szCs w:val="22"/>
                <w:lang w:val="es-ES_tradnl" w:eastAsia="en-US"/>
              </w:rPr>
            </w:pPr>
            <w:r w:rsidRPr="006B1266">
              <w:rPr>
                <w:rFonts w:asciiTheme="minorHAnsi" w:eastAsiaTheme="minorHAnsi" w:hAnsiTheme="minorHAnsi" w:cstheme="minorBidi"/>
                <w:color w:val="00B050"/>
                <w:sz w:val="22"/>
                <w:szCs w:val="22"/>
                <w:lang w:val="es-ES_tradnl" w:eastAsia="en-US"/>
              </w:rPr>
              <w:t xml:space="preserve">El depósito </w:t>
            </w:r>
            <w:r>
              <w:rPr>
                <w:rFonts w:asciiTheme="minorHAnsi" w:eastAsiaTheme="minorHAnsi" w:hAnsiTheme="minorHAnsi" w:cstheme="minorBidi"/>
                <w:color w:val="00B050"/>
                <w:sz w:val="22"/>
                <w:szCs w:val="22"/>
                <w:lang w:val="es-ES_tradnl" w:eastAsia="en-US"/>
              </w:rPr>
              <w:t>funciona correctamente</w:t>
            </w:r>
          </w:p>
        </w:tc>
      </w:tr>
    </w:tbl>
    <w:p w:rsidR="009C75C6" w:rsidRDefault="009C75C6" w:rsidP="00A34E37">
      <w:pPr>
        <w:pStyle w:val="Default"/>
        <w:jc w:val="both"/>
        <w:rPr>
          <w:rFonts w:asciiTheme="minorHAnsi" w:eastAsiaTheme="minorHAnsi" w:hAnsiTheme="minorHAnsi" w:cstheme="minorBidi"/>
          <w:color w:val="auto"/>
          <w:sz w:val="22"/>
          <w:szCs w:val="22"/>
          <w:lang w:val="es-ES_tradnl" w:eastAsia="en-US"/>
        </w:rPr>
      </w:pPr>
    </w:p>
    <w:p w:rsidR="001A0A2E" w:rsidRDefault="001A0A2E" w:rsidP="001A0A2E">
      <w:pPr>
        <w:pStyle w:val="Prrafodelista"/>
        <w:ind w:left="426"/>
        <w:rPr>
          <w:b/>
          <w:highlight w:val="lightGray"/>
          <w:lang w:val="es-ES_tradnl"/>
        </w:rPr>
      </w:pPr>
    </w:p>
    <w:p w:rsidR="00BC1FD1" w:rsidRPr="00260DFE" w:rsidRDefault="00BC1FD1" w:rsidP="00260DFE">
      <w:pPr>
        <w:pStyle w:val="Prrafodelista"/>
        <w:numPr>
          <w:ilvl w:val="0"/>
          <w:numId w:val="4"/>
        </w:numPr>
        <w:ind w:left="426" w:hanging="426"/>
        <w:rPr>
          <w:b/>
          <w:highlight w:val="lightGray"/>
          <w:lang w:val="es-ES_tradnl"/>
        </w:rPr>
      </w:pPr>
      <w:r w:rsidRPr="00260DFE">
        <w:rPr>
          <w:b/>
          <w:highlight w:val="lightGray"/>
          <w:lang w:val="es-ES_tradnl"/>
        </w:rPr>
        <w:t>GESTIÓN 2011</w:t>
      </w:r>
    </w:p>
    <w:p w:rsidR="00BC1FD1" w:rsidRDefault="001A0A2E" w:rsidP="00A34E37">
      <w:pPr>
        <w:pStyle w:val="Default"/>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A lo largo de este tiempo la Concejalía de Medio Ambiente, Salud y Consumo ha realizado las siguientes actuaciones, para la mejora de la salud y del Medio Ambiente:</w:t>
      </w:r>
    </w:p>
    <w:p w:rsidR="001A0A2E" w:rsidRDefault="001A0A2E" w:rsidP="00A34E37">
      <w:pPr>
        <w:pStyle w:val="Default"/>
        <w:jc w:val="both"/>
        <w:rPr>
          <w:rFonts w:asciiTheme="minorHAnsi" w:eastAsiaTheme="minorHAnsi" w:hAnsiTheme="minorHAnsi" w:cstheme="minorBidi"/>
          <w:color w:val="auto"/>
          <w:sz w:val="22"/>
          <w:szCs w:val="22"/>
          <w:lang w:val="es-ES_tradnl" w:eastAsia="en-US"/>
        </w:rPr>
      </w:pPr>
    </w:p>
    <w:tbl>
      <w:tblPr>
        <w:tblStyle w:val="Tablaconcuadrcula"/>
        <w:tblW w:w="0" w:type="auto"/>
        <w:tblBorders>
          <w:top w:val="double" w:sz="4" w:space="0" w:color="auto"/>
          <w:left w:val="double" w:sz="4" w:space="0" w:color="auto"/>
          <w:bottom w:val="double" w:sz="4" w:space="0" w:color="auto"/>
          <w:right w:val="double" w:sz="4" w:space="0" w:color="auto"/>
        </w:tblBorders>
        <w:tblLook w:val="04A0"/>
      </w:tblPr>
      <w:tblGrid>
        <w:gridCol w:w="2093"/>
        <w:gridCol w:w="7087"/>
      </w:tblGrid>
      <w:tr w:rsidR="007D4064" w:rsidTr="007D4064">
        <w:tc>
          <w:tcPr>
            <w:tcW w:w="2093" w:type="dxa"/>
            <w:tcBorders>
              <w:top w:val="double" w:sz="4" w:space="0" w:color="auto"/>
              <w:bottom w:val="double" w:sz="4" w:space="0" w:color="auto"/>
            </w:tcBorders>
            <w:shd w:val="clear" w:color="auto" w:fill="D9D9D9" w:themeFill="background1" w:themeFillShade="D9"/>
          </w:tcPr>
          <w:p w:rsidR="007D4064" w:rsidRPr="00593B88" w:rsidRDefault="007D4064" w:rsidP="00593B88">
            <w:pPr>
              <w:pStyle w:val="Default"/>
              <w:jc w:val="center"/>
              <w:rPr>
                <w:rFonts w:asciiTheme="minorHAnsi" w:eastAsiaTheme="minorHAnsi" w:hAnsiTheme="minorHAnsi" w:cstheme="minorBidi"/>
                <w:b/>
                <w:color w:val="auto"/>
                <w:sz w:val="22"/>
                <w:szCs w:val="22"/>
                <w:lang w:val="es-ES_tradnl" w:eastAsia="en-US"/>
              </w:rPr>
            </w:pPr>
            <w:r w:rsidRPr="00593B88">
              <w:rPr>
                <w:rFonts w:asciiTheme="minorHAnsi" w:eastAsiaTheme="minorHAnsi" w:hAnsiTheme="minorHAnsi" w:cstheme="minorBidi"/>
                <w:b/>
                <w:color w:val="auto"/>
                <w:sz w:val="22"/>
                <w:szCs w:val="22"/>
                <w:lang w:val="es-ES_tradnl" w:eastAsia="en-US"/>
              </w:rPr>
              <w:t>Periodo</w:t>
            </w:r>
          </w:p>
        </w:tc>
        <w:tc>
          <w:tcPr>
            <w:tcW w:w="7087" w:type="dxa"/>
            <w:tcBorders>
              <w:top w:val="double" w:sz="4" w:space="0" w:color="auto"/>
              <w:bottom w:val="double" w:sz="4" w:space="0" w:color="auto"/>
            </w:tcBorders>
            <w:shd w:val="clear" w:color="auto" w:fill="D9D9D9" w:themeFill="background1" w:themeFillShade="D9"/>
          </w:tcPr>
          <w:p w:rsidR="007D4064" w:rsidRPr="00593B88" w:rsidRDefault="007D4064" w:rsidP="00593B88">
            <w:pPr>
              <w:pStyle w:val="Default"/>
              <w:jc w:val="center"/>
              <w:rPr>
                <w:rFonts w:asciiTheme="minorHAnsi" w:eastAsiaTheme="minorHAnsi" w:hAnsiTheme="minorHAnsi" w:cstheme="minorBidi"/>
                <w:b/>
                <w:color w:val="auto"/>
                <w:sz w:val="22"/>
                <w:szCs w:val="22"/>
                <w:lang w:val="es-ES_tradnl" w:eastAsia="en-US"/>
              </w:rPr>
            </w:pPr>
            <w:r w:rsidRPr="00593B88">
              <w:rPr>
                <w:rFonts w:asciiTheme="minorHAnsi" w:eastAsiaTheme="minorHAnsi" w:hAnsiTheme="minorHAnsi" w:cstheme="minorBidi"/>
                <w:b/>
                <w:color w:val="auto"/>
                <w:sz w:val="22"/>
                <w:szCs w:val="22"/>
                <w:lang w:val="es-ES_tradnl" w:eastAsia="en-US"/>
              </w:rPr>
              <w:t>Medida</w:t>
            </w:r>
          </w:p>
        </w:tc>
      </w:tr>
      <w:tr w:rsidR="007D4064" w:rsidTr="007D4064">
        <w:tc>
          <w:tcPr>
            <w:tcW w:w="2093" w:type="dxa"/>
            <w:tcBorders>
              <w:top w:val="double" w:sz="4" w:space="0" w:color="auto"/>
            </w:tcBorders>
            <w:vAlign w:val="center"/>
          </w:tcPr>
          <w:p w:rsidR="007D4064" w:rsidRDefault="007D4064" w:rsidP="00593B88">
            <w:pPr>
              <w:pStyle w:val="Default"/>
              <w:spacing w:after="120"/>
              <w:jc w:val="center"/>
              <w:rPr>
                <w:rFonts w:asciiTheme="minorHAnsi" w:eastAsiaTheme="minorHAnsi" w:hAnsiTheme="minorHAnsi" w:cstheme="minorBidi"/>
                <w:color w:val="auto"/>
                <w:sz w:val="22"/>
                <w:szCs w:val="22"/>
                <w:lang w:val="es-ES_tradnl" w:eastAsia="en-US"/>
              </w:rPr>
            </w:pPr>
            <w:r w:rsidRPr="00A32BCD">
              <w:rPr>
                <w:rFonts w:asciiTheme="minorHAnsi" w:eastAsiaTheme="minorHAnsi" w:hAnsiTheme="minorHAnsi" w:cstheme="minorBidi"/>
                <w:b/>
                <w:color w:val="auto"/>
                <w:sz w:val="22"/>
                <w:szCs w:val="22"/>
                <w:lang w:val="es-ES_tradnl" w:eastAsia="en-US"/>
              </w:rPr>
              <w:t>Agosto 2011</w:t>
            </w:r>
          </w:p>
        </w:tc>
        <w:tc>
          <w:tcPr>
            <w:tcW w:w="7087" w:type="dxa"/>
            <w:tcBorders>
              <w:top w:val="double" w:sz="4" w:space="0" w:color="auto"/>
            </w:tcBorders>
            <w:vAlign w:val="center"/>
          </w:tcPr>
          <w:p w:rsidR="007D4064" w:rsidRDefault="007D4064"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Por primera vez se limpian y desbrozan las parcelas municipales.</w:t>
            </w:r>
          </w:p>
          <w:p w:rsidR="007D4064" w:rsidRDefault="007D3839"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Se</w:t>
            </w:r>
            <w:r w:rsidR="007D4064">
              <w:rPr>
                <w:rFonts w:asciiTheme="minorHAnsi" w:eastAsiaTheme="minorHAnsi" w:hAnsiTheme="minorHAnsi" w:cstheme="minorBidi"/>
                <w:color w:val="auto"/>
                <w:sz w:val="22"/>
                <w:szCs w:val="22"/>
                <w:lang w:val="es-ES_tradnl" w:eastAsia="en-US"/>
              </w:rPr>
              <w:t xml:space="preserve"> envían cartas a los propietarios de parcelas privadas para que hagan limpien sus parcelas y así disminuir el riesgo de incendios en la época estival. Cada vez los propietarios se van concienciando de la medida y algunos proceden a su limpieza sin necesidad de recordatorio.</w:t>
            </w:r>
          </w:p>
          <w:p w:rsidR="007D4064" w:rsidRDefault="007D4064"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Se instalan 6 fuentes de agua para beber en parques de Miramadrid y Altos de Jarama (punto incluido dentro del acuerdo programático de gobierno)</w:t>
            </w:r>
          </w:p>
        </w:tc>
      </w:tr>
      <w:tr w:rsidR="007D4064" w:rsidTr="007D4064">
        <w:tc>
          <w:tcPr>
            <w:tcW w:w="2093" w:type="dxa"/>
            <w:vAlign w:val="center"/>
          </w:tcPr>
          <w:p w:rsidR="007D4064" w:rsidRDefault="007D4064" w:rsidP="00593B88">
            <w:pPr>
              <w:pStyle w:val="Default"/>
              <w:spacing w:after="120"/>
              <w:jc w:val="center"/>
              <w:rPr>
                <w:rFonts w:asciiTheme="minorHAnsi" w:eastAsiaTheme="minorHAnsi" w:hAnsiTheme="minorHAnsi" w:cstheme="minorBidi"/>
                <w:color w:val="auto"/>
                <w:sz w:val="22"/>
                <w:szCs w:val="22"/>
                <w:lang w:val="es-ES_tradnl" w:eastAsia="en-US"/>
              </w:rPr>
            </w:pPr>
            <w:r w:rsidRPr="00A32BCD">
              <w:rPr>
                <w:rFonts w:asciiTheme="minorHAnsi" w:eastAsiaTheme="minorHAnsi" w:hAnsiTheme="minorHAnsi" w:cstheme="minorBidi"/>
                <w:b/>
                <w:color w:val="auto"/>
                <w:sz w:val="22"/>
                <w:szCs w:val="22"/>
                <w:lang w:val="es-ES_tradnl" w:eastAsia="en-US"/>
              </w:rPr>
              <w:t>Septiembre 2011</w:t>
            </w:r>
          </w:p>
        </w:tc>
        <w:tc>
          <w:tcPr>
            <w:tcW w:w="7087" w:type="dxa"/>
            <w:vAlign w:val="center"/>
          </w:tcPr>
          <w:p w:rsidR="007D4064" w:rsidRDefault="007D4064"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proceden a retirar los </w:t>
            </w:r>
            <w:proofErr w:type="spellStart"/>
            <w:r>
              <w:rPr>
                <w:rFonts w:asciiTheme="minorHAnsi" w:eastAsiaTheme="minorHAnsi" w:hAnsiTheme="minorHAnsi" w:cstheme="minorBidi"/>
                <w:color w:val="auto"/>
                <w:sz w:val="22"/>
                <w:szCs w:val="22"/>
                <w:lang w:val="es-ES_tradnl" w:eastAsia="en-US"/>
              </w:rPr>
              <w:t>pipicanes</w:t>
            </w:r>
            <w:proofErr w:type="spellEnd"/>
            <w:r>
              <w:rPr>
                <w:rFonts w:asciiTheme="minorHAnsi" w:eastAsiaTheme="minorHAnsi" w:hAnsiTheme="minorHAnsi" w:cstheme="minorBidi"/>
                <w:color w:val="auto"/>
                <w:sz w:val="22"/>
                <w:szCs w:val="22"/>
                <w:lang w:val="es-ES_tradnl" w:eastAsia="en-US"/>
              </w:rPr>
              <w:t xml:space="preserve"> que generaban un malestar a los vecinos próximos a los mismos y se colocan dispensadores de bolsas para recoger las heces caninas (punto incluido dentro del acuerdo programático de gobierno)</w:t>
            </w:r>
          </w:p>
          <w:p w:rsidR="007D4064" w:rsidRPr="00593B88" w:rsidRDefault="007D4064"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Se organiza el I Taller de Astronomía</w:t>
            </w:r>
          </w:p>
        </w:tc>
      </w:tr>
      <w:tr w:rsidR="007D4064" w:rsidTr="007D4064">
        <w:tc>
          <w:tcPr>
            <w:tcW w:w="2093" w:type="dxa"/>
            <w:vAlign w:val="center"/>
          </w:tcPr>
          <w:p w:rsidR="007D4064" w:rsidRDefault="007D4064" w:rsidP="00593B88">
            <w:pPr>
              <w:pStyle w:val="Default"/>
              <w:jc w:val="center"/>
              <w:rPr>
                <w:rFonts w:asciiTheme="minorHAnsi" w:eastAsiaTheme="minorHAnsi" w:hAnsiTheme="minorHAnsi" w:cstheme="minorBidi"/>
                <w:color w:val="auto"/>
                <w:sz w:val="22"/>
                <w:szCs w:val="22"/>
                <w:lang w:val="es-ES_tradnl" w:eastAsia="en-US"/>
              </w:rPr>
            </w:pPr>
            <w:r w:rsidRPr="00A32BCD">
              <w:rPr>
                <w:rFonts w:asciiTheme="minorHAnsi" w:eastAsiaTheme="minorHAnsi" w:hAnsiTheme="minorHAnsi" w:cstheme="minorBidi"/>
                <w:b/>
                <w:color w:val="auto"/>
                <w:sz w:val="22"/>
                <w:szCs w:val="22"/>
                <w:lang w:val="es-ES_tradnl" w:eastAsia="en-US"/>
              </w:rPr>
              <w:t>Diciembre 2011</w:t>
            </w:r>
          </w:p>
          <w:p w:rsidR="007D4064" w:rsidRPr="00A32BCD" w:rsidRDefault="007D4064" w:rsidP="00593B88">
            <w:pPr>
              <w:pStyle w:val="Default"/>
              <w:spacing w:after="120"/>
              <w:jc w:val="center"/>
              <w:rPr>
                <w:rFonts w:asciiTheme="minorHAnsi" w:eastAsiaTheme="minorHAnsi" w:hAnsiTheme="minorHAnsi" w:cstheme="minorBidi"/>
                <w:b/>
                <w:color w:val="auto"/>
                <w:sz w:val="22"/>
                <w:szCs w:val="22"/>
                <w:lang w:val="es-ES_tradnl" w:eastAsia="en-US"/>
              </w:rPr>
            </w:pPr>
          </w:p>
        </w:tc>
        <w:tc>
          <w:tcPr>
            <w:tcW w:w="7087" w:type="dxa"/>
            <w:vAlign w:val="center"/>
          </w:tcPr>
          <w:p w:rsidR="007D4064" w:rsidRDefault="00F478F9" w:rsidP="00593B88">
            <w:pPr>
              <w:pStyle w:val="Default"/>
              <w:numPr>
                <w:ilvl w:val="0"/>
                <w:numId w:val="5"/>
              </w:numPr>
              <w:spacing w:after="120"/>
              <w:ind w:left="317" w:hanging="283"/>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I </w:t>
            </w:r>
            <w:r w:rsidR="007D4064">
              <w:rPr>
                <w:rFonts w:asciiTheme="minorHAnsi" w:eastAsiaTheme="minorHAnsi" w:hAnsiTheme="minorHAnsi" w:cstheme="minorBidi"/>
                <w:color w:val="auto"/>
                <w:sz w:val="22"/>
                <w:szCs w:val="22"/>
                <w:lang w:val="es-ES_tradnl" w:eastAsia="en-US"/>
              </w:rPr>
              <w:t>Carrera benéfica a favor de la Asociación Española Contra el Cáncer</w:t>
            </w:r>
          </w:p>
        </w:tc>
      </w:tr>
    </w:tbl>
    <w:p w:rsidR="00FD1A10" w:rsidRDefault="00FD1A10" w:rsidP="00593B88">
      <w:pPr>
        <w:pStyle w:val="Default"/>
        <w:jc w:val="both"/>
        <w:rPr>
          <w:rFonts w:asciiTheme="minorHAnsi" w:eastAsiaTheme="minorHAnsi" w:hAnsiTheme="minorHAnsi" w:cstheme="minorBidi"/>
          <w:color w:val="auto"/>
          <w:sz w:val="22"/>
          <w:szCs w:val="22"/>
          <w:lang w:val="es-ES_tradnl" w:eastAsia="en-US"/>
        </w:rPr>
      </w:pPr>
    </w:p>
    <w:p w:rsidR="00FD1A10" w:rsidRDefault="00FD1A10" w:rsidP="00A34E37">
      <w:pPr>
        <w:pStyle w:val="Default"/>
        <w:jc w:val="both"/>
        <w:rPr>
          <w:rFonts w:asciiTheme="minorHAnsi" w:eastAsiaTheme="minorHAnsi" w:hAnsiTheme="minorHAnsi" w:cstheme="minorBidi"/>
          <w:color w:val="auto"/>
          <w:sz w:val="22"/>
          <w:szCs w:val="22"/>
          <w:lang w:val="es-ES_tradnl" w:eastAsia="en-US"/>
        </w:rPr>
      </w:pPr>
    </w:p>
    <w:p w:rsidR="00BC1FD1" w:rsidRPr="00260DFE" w:rsidRDefault="00BC1FD1" w:rsidP="00260DFE">
      <w:pPr>
        <w:pStyle w:val="Prrafodelista"/>
        <w:numPr>
          <w:ilvl w:val="0"/>
          <w:numId w:val="4"/>
        </w:numPr>
        <w:ind w:left="426" w:hanging="426"/>
        <w:rPr>
          <w:b/>
          <w:highlight w:val="lightGray"/>
          <w:lang w:val="es-ES_tradnl"/>
        </w:rPr>
      </w:pPr>
      <w:r w:rsidRPr="00260DFE">
        <w:rPr>
          <w:b/>
          <w:highlight w:val="lightGray"/>
          <w:lang w:val="es-ES_tradnl"/>
        </w:rPr>
        <w:t>GESTIÓN 2012</w:t>
      </w:r>
    </w:p>
    <w:tbl>
      <w:tblPr>
        <w:tblStyle w:val="Tablaconcuadrcula"/>
        <w:tblW w:w="0" w:type="auto"/>
        <w:tblInd w:w="-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shd w:val="clear" w:color="auto" w:fill="BFBFBF" w:themeFill="background1" w:themeFillShade="BF"/>
        <w:tblLook w:val="04A0"/>
      </w:tblPr>
      <w:tblGrid>
        <w:gridCol w:w="2127"/>
        <w:gridCol w:w="7087"/>
      </w:tblGrid>
      <w:tr w:rsidR="007D4064" w:rsidTr="007D4064">
        <w:tc>
          <w:tcPr>
            <w:tcW w:w="2127" w:type="dxa"/>
            <w:shd w:val="clear" w:color="auto" w:fill="BFBFBF" w:themeFill="background1" w:themeFillShade="BF"/>
          </w:tcPr>
          <w:p w:rsidR="007D4064" w:rsidRPr="00D442EE" w:rsidRDefault="007D4064" w:rsidP="00D442EE">
            <w:pPr>
              <w:pStyle w:val="Default"/>
              <w:jc w:val="center"/>
              <w:rPr>
                <w:rFonts w:asciiTheme="minorHAnsi" w:eastAsiaTheme="minorHAnsi" w:hAnsiTheme="minorHAnsi" w:cstheme="minorBidi"/>
                <w:b/>
                <w:color w:val="auto"/>
                <w:sz w:val="22"/>
                <w:szCs w:val="22"/>
                <w:highlight w:val="lightGray"/>
                <w:lang w:val="es-ES_tradnl" w:eastAsia="en-US"/>
              </w:rPr>
            </w:pPr>
            <w:r w:rsidRPr="00D442EE">
              <w:rPr>
                <w:rFonts w:asciiTheme="minorHAnsi" w:eastAsiaTheme="minorHAnsi" w:hAnsiTheme="minorHAnsi" w:cstheme="minorBidi"/>
                <w:b/>
                <w:color w:val="auto"/>
                <w:sz w:val="22"/>
                <w:szCs w:val="22"/>
                <w:highlight w:val="lightGray"/>
                <w:lang w:val="es-ES_tradnl" w:eastAsia="en-US"/>
              </w:rPr>
              <w:t>Periodo</w:t>
            </w:r>
          </w:p>
        </w:tc>
        <w:tc>
          <w:tcPr>
            <w:tcW w:w="7087" w:type="dxa"/>
            <w:shd w:val="clear" w:color="auto" w:fill="BFBFBF" w:themeFill="background1" w:themeFillShade="BF"/>
          </w:tcPr>
          <w:p w:rsidR="007D4064" w:rsidRPr="00D442EE" w:rsidRDefault="007D4064" w:rsidP="00D442EE">
            <w:pPr>
              <w:pStyle w:val="Default"/>
              <w:jc w:val="center"/>
              <w:rPr>
                <w:rFonts w:asciiTheme="minorHAnsi" w:eastAsiaTheme="minorHAnsi" w:hAnsiTheme="minorHAnsi" w:cstheme="minorBidi"/>
                <w:b/>
                <w:color w:val="auto"/>
                <w:sz w:val="22"/>
                <w:szCs w:val="22"/>
                <w:lang w:val="es-ES_tradnl" w:eastAsia="en-US"/>
              </w:rPr>
            </w:pPr>
            <w:r w:rsidRPr="00593B88">
              <w:rPr>
                <w:rFonts w:asciiTheme="minorHAnsi" w:eastAsiaTheme="minorHAnsi" w:hAnsiTheme="minorHAnsi" w:cstheme="minorBidi"/>
                <w:b/>
                <w:color w:val="auto"/>
                <w:sz w:val="22"/>
                <w:szCs w:val="22"/>
                <w:lang w:val="es-ES_tradnl" w:eastAsia="en-US"/>
              </w:rPr>
              <w:t>Medida</w:t>
            </w:r>
          </w:p>
        </w:tc>
      </w:tr>
      <w:tr w:rsidR="007D4064" w:rsidTr="007D4064">
        <w:tc>
          <w:tcPr>
            <w:tcW w:w="2127" w:type="dxa"/>
            <w:shd w:val="clear" w:color="auto" w:fill="auto"/>
          </w:tcPr>
          <w:p w:rsidR="007D4064" w:rsidRPr="00F61E2B" w:rsidRDefault="007D4064" w:rsidP="00991746">
            <w:pPr>
              <w:pStyle w:val="Default"/>
              <w:jc w:val="center"/>
              <w:rPr>
                <w:rFonts w:asciiTheme="minorHAnsi" w:eastAsiaTheme="minorHAnsi" w:hAnsiTheme="minorHAnsi" w:cstheme="minorBidi"/>
                <w:color w:val="auto"/>
                <w:sz w:val="22"/>
                <w:szCs w:val="22"/>
                <w:lang w:val="es-ES_tradnl" w:eastAsia="en-US"/>
              </w:rPr>
            </w:pPr>
            <w:r w:rsidRPr="00F61E2B">
              <w:rPr>
                <w:rFonts w:asciiTheme="minorHAnsi" w:eastAsiaTheme="minorHAnsi" w:hAnsiTheme="minorHAnsi" w:cstheme="minorBidi"/>
                <w:b/>
                <w:color w:val="auto"/>
                <w:sz w:val="22"/>
                <w:szCs w:val="22"/>
                <w:lang w:val="es-ES_tradnl" w:eastAsia="en-US"/>
              </w:rPr>
              <w:t>Enero 2012</w:t>
            </w:r>
          </w:p>
        </w:tc>
        <w:tc>
          <w:tcPr>
            <w:tcW w:w="7087" w:type="dxa"/>
            <w:shd w:val="clear" w:color="auto" w:fill="auto"/>
          </w:tcPr>
          <w:p w:rsidR="007D4064" w:rsidRPr="00F61E2B" w:rsidRDefault="007D4064" w:rsidP="00E51AE6">
            <w:pPr>
              <w:pStyle w:val="Default"/>
              <w:numPr>
                <w:ilvl w:val="0"/>
                <w:numId w:val="6"/>
              </w:numPr>
              <w:jc w:val="both"/>
              <w:rPr>
                <w:rFonts w:asciiTheme="minorHAnsi" w:eastAsiaTheme="minorHAnsi" w:hAnsiTheme="minorHAnsi" w:cstheme="minorBidi"/>
                <w:color w:val="auto"/>
                <w:sz w:val="22"/>
                <w:szCs w:val="22"/>
                <w:lang w:val="es-ES_tradnl" w:eastAsia="en-US"/>
              </w:rPr>
            </w:pPr>
            <w:r w:rsidRPr="00F61E2B">
              <w:rPr>
                <w:rFonts w:asciiTheme="minorHAnsi" w:eastAsiaTheme="minorHAnsi" w:hAnsiTheme="minorHAnsi" w:cstheme="minorBidi"/>
                <w:color w:val="auto"/>
                <w:sz w:val="22"/>
                <w:szCs w:val="22"/>
                <w:lang w:val="es-ES_tradnl" w:eastAsia="en-US"/>
              </w:rPr>
              <w:t xml:space="preserve">Se pone en marcha, junto con la empresa de jardinería, un </w:t>
            </w:r>
            <w:r w:rsidRPr="00F61E2B">
              <w:rPr>
                <w:rFonts w:asciiTheme="minorHAnsi" w:eastAsiaTheme="minorHAnsi" w:hAnsiTheme="minorHAnsi" w:cstheme="minorBidi"/>
                <w:color w:val="auto"/>
                <w:sz w:val="22"/>
                <w:szCs w:val="22"/>
                <w:u w:val="single"/>
                <w:lang w:val="es-ES_tradnl" w:eastAsia="en-US"/>
              </w:rPr>
              <w:t xml:space="preserve">Servicio gratuito de eliminación de restos de poda </w:t>
            </w:r>
            <w:r w:rsidRPr="00F61E2B">
              <w:rPr>
                <w:rFonts w:asciiTheme="minorHAnsi" w:eastAsiaTheme="minorHAnsi" w:hAnsiTheme="minorHAnsi" w:cstheme="minorBidi"/>
                <w:color w:val="auto"/>
                <w:sz w:val="22"/>
                <w:szCs w:val="22"/>
                <w:lang w:val="es-ES_tradnl" w:eastAsia="en-US"/>
              </w:rPr>
              <w:t>en diferentes puntos del municipio.</w:t>
            </w:r>
          </w:p>
          <w:p w:rsidR="007D4064" w:rsidRPr="00F61E2B" w:rsidRDefault="007D4064" w:rsidP="00061D3D">
            <w:pPr>
              <w:pStyle w:val="Default"/>
              <w:numPr>
                <w:ilvl w:val="0"/>
                <w:numId w:val="6"/>
              </w:numPr>
              <w:jc w:val="both"/>
              <w:rPr>
                <w:rFonts w:asciiTheme="minorHAnsi" w:eastAsiaTheme="minorHAnsi" w:hAnsiTheme="minorHAnsi" w:cstheme="minorBidi"/>
                <w:color w:val="auto"/>
                <w:sz w:val="22"/>
                <w:szCs w:val="22"/>
                <w:lang w:val="es-ES_tradnl" w:eastAsia="en-US"/>
              </w:rPr>
            </w:pPr>
            <w:r w:rsidRPr="00F61E2B">
              <w:rPr>
                <w:rFonts w:asciiTheme="minorHAnsi" w:eastAsiaTheme="minorHAnsi" w:hAnsiTheme="minorHAnsi" w:cstheme="minorBidi"/>
                <w:color w:val="auto"/>
                <w:sz w:val="22"/>
                <w:szCs w:val="22"/>
                <w:lang w:val="es-ES_tradnl" w:eastAsia="en-US"/>
              </w:rPr>
              <w:t xml:space="preserve">Se lleva a cabo la primera parte del </w:t>
            </w:r>
            <w:r w:rsidRPr="00F61E2B">
              <w:rPr>
                <w:rFonts w:asciiTheme="minorHAnsi" w:eastAsiaTheme="minorHAnsi" w:hAnsiTheme="minorHAnsi" w:cstheme="minorBidi"/>
                <w:color w:val="auto"/>
                <w:sz w:val="22"/>
                <w:szCs w:val="22"/>
                <w:u w:val="single"/>
                <w:lang w:val="es-ES_tradnl" w:eastAsia="en-US"/>
              </w:rPr>
              <w:t xml:space="preserve">Plan de replantación de árboles de alineación en Miramadrid, </w:t>
            </w:r>
            <w:r w:rsidRPr="00F61E2B">
              <w:rPr>
                <w:rFonts w:asciiTheme="minorHAnsi" w:eastAsiaTheme="minorHAnsi" w:hAnsiTheme="minorHAnsi" w:cstheme="minorBidi"/>
                <w:color w:val="auto"/>
                <w:sz w:val="22"/>
                <w:szCs w:val="22"/>
                <w:lang w:val="es-ES_tradnl" w:eastAsia="en-US"/>
              </w:rPr>
              <w:t xml:space="preserve">en los sectores 1, 3, 4, 5 y 9. En los otros sectores se procede a plantar árboles hasta un total de </w:t>
            </w:r>
            <w:r w:rsidRPr="00F61E2B">
              <w:rPr>
                <w:rFonts w:asciiTheme="minorHAnsi" w:eastAsiaTheme="minorHAnsi" w:hAnsiTheme="minorHAnsi" w:cstheme="minorBidi"/>
                <w:b/>
                <w:color w:val="auto"/>
                <w:sz w:val="22"/>
                <w:szCs w:val="22"/>
                <w:lang w:val="es-ES_tradnl" w:eastAsia="en-US"/>
              </w:rPr>
              <w:t>300</w:t>
            </w:r>
            <w:r w:rsidRPr="00F61E2B">
              <w:rPr>
                <w:rFonts w:asciiTheme="minorHAnsi" w:eastAsiaTheme="minorHAnsi" w:hAnsiTheme="minorHAnsi" w:cstheme="minorBidi"/>
                <w:color w:val="auto"/>
                <w:sz w:val="22"/>
                <w:szCs w:val="22"/>
                <w:lang w:val="es-ES_tradnl" w:eastAsia="en-US"/>
              </w:rPr>
              <w:t xml:space="preserve"> en </w:t>
            </w:r>
            <w:r w:rsidRPr="00F61E2B">
              <w:rPr>
                <w:rFonts w:asciiTheme="minorHAnsi" w:eastAsiaTheme="minorHAnsi" w:hAnsiTheme="minorHAnsi" w:cstheme="minorBidi"/>
                <w:color w:val="auto"/>
                <w:sz w:val="22"/>
                <w:szCs w:val="22"/>
                <w:lang w:val="es-ES_tradnl" w:eastAsia="en-US"/>
              </w:rPr>
              <w:lastRenderedPageBreak/>
              <w:t>las zonas ajardinadas.</w:t>
            </w:r>
          </w:p>
          <w:p w:rsidR="007D4064" w:rsidRPr="00F61E2B" w:rsidRDefault="007D4064" w:rsidP="00061D3D">
            <w:pPr>
              <w:pStyle w:val="Default"/>
              <w:numPr>
                <w:ilvl w:val="0"/>
                <w:numId w:val="6"/>
              </w:numPr>
              <w:jc w:val="both"/>
              <w:rPr>
                <w:rFonts w:asciiTheme="minorHAnsi" w:eastAsiaTheme="minorHAnsi" w:hAnsiTheme="minorHAnsi" w:cstheme="minorBidi"/>
                <w:color w:val="auto"/>
                <w:sz w:val="22"/>
                <w:szCs w:val="22"/>
                <w:lang w:val="es-ES_tradnl" w:eastAsia="en-US"/>
              </w:rPr>
            </w:pPr>
            <w:r w:rsidRPr="00F61E2B">
              <w:rPr>
                <w:rFonts w:asciiTheme="minorHAnsi" w:eastAsiaTheme="minorHAnsi" w:hAnsiTheme="minorHAnsi" w:cstheme="minorBidi"/>
                <w:color w:val="auto"/>
                <w:sz w:val="22"/>
                <w:szCs w:val="22"/>
                <w:lang w:val="es-ES_tradnl" w:eastAsia="en-US"/>
              </w:rPr>
              <w:t xml:space="preserve">Junto a la Concejalía de Obras se </w:t>
            </w:r>
            <w:r w:rsidRPr="00F61E2B">
              <w:rPr>
                <w:rFonts w:asciiTheme="minorHAnsi" w:eastAsiaTheme="minorHAnsi" w:hAnsiTheme="minorHAnsi" w:cstheme="minorBidi"/>
                <w:color w:val="auto"/>
                <w:sz w:val="22"/>
                <w:szCs w:val="22"/>
                <w:u w:val="single"/>
                <w:lang w:val="es-ES_tradnl" w:eastAsia="en-US"/>
              </w:rPr>
              <w:t>remodela el parque infantil ubicado entre la Avenida de Los Charcos y la calle Los Cuadros</w:t>
            </w:r>
            <w:r w:rsidRPr="00F61E2B">
              <w:rPr>
                <w:rFonts w:asciiTheme="minorHAnsi" w:eastAsiaTheme="minorHAnsi" w:hAnsiTheme="minorHAnsi" w:cstheme="minorBidi"/>
                <w:color w:val="auto"/>
                <w:sz w:val="22"/>
                <w:szCs w:val="22"/>
                <w:lang w:val="es-ES_tradnl" w:eastAsia="en-US"/>
              </w:rPr>
              <w:t>, dotándolo de nuevos juegos y mobiliario urbano.</w:t>
            </w:r>
          </w:p>
          <w:p w:rsidR="007D4064" w:rsidRPr="00F61E2B" w:rsidRDefault="007D4064" w:rsidP="00A34E37">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991746">
            <w:pPr>
              <w:pStyle w:val="Default"/>
              <w:jc w:val="center"/>
              <w:rPr>
                <w:rFonts w:asciiTheme="minorHAnsi" w:eastAsiaTheme="minorHAnsi" w:hAnsiTheme="minorHAnsi" w:cstheme="minorBidi"/>
                <w:color w:val="auto"/>
                <w:sz w:val="22"/>
                <w:szCs w:val="22"/>
                <w:lang w:val="es-ES_tradnl" w:eastAsia="en-US"/>
              </w:rPr>
            </w:pPr>
            <w:r w:rsidRPr="00334F32">
              <w:rPr>
                <w:rFonts w:asciiTheme="minorHAnsi" w:eastAsiaTheme="minorHAnsi" w:hAnsiTheme="minorHAnsi" w:cstheme="minorBidi"/>
                <w:b/>
                <w:color w:val="auto"/>
                <w:sz w:val="22"/>
                <w:szCs w:val="22"/>
                <w:lang w:val="es-ES_tradnl" w:eastAsia="en-US"/>
              </w:rPr>
              <w:lastRenderedPageBreak/>
              <w:t>Mayo 2012</w:t>
            </w:r>
          </w:p>
        </w:tc>
        <w:tc>
          <w:tcPr>
            <w:tcW w:w="7087" w:type="dxa"/>
            <w:shd w:val="clear" w:color="auto" w:fill="auto"/>
          </w:tcPr>
          <w:p w:rsidR="007D4064" w:rsidRPr="00CA2A7C" w:rsidRDefault="007D4064" w:rsidP="00682CE6">
            <w:pPr>
              <w:pStyle w:val="Default"/>
              <w:numPr>
                <w:ilvl w:val="0"/>
                <w:numId w:val="6"/>
              </w:numPr>
              <w:jc w:val="both"/>
              <w:rPr>
                <w:rFonts w:asciiTheme="minorHAnsi" w:eastAsiaTheme="minorHAnsi" w:hAnsiTheme="minorHAnsi" w:cstheme="minorBidi"/>
                <w:color w:val="auto"/>
                <w:sz w:val="22"/>
                <w:szCs w:val="22"/>
                <w:highlight w:val="yellow"/>
                <w:lang w:val="es-ES_tradnl" w:eastAsia="en-US"/>
              </w:rPr>
            </w:pPr>
            <w:r w:rsidRPr="00F61E2B">
              <w:rPr>
                <w:rFonts w:asciiTheme="minorHAnsi" w:eastAsiaTheme="minorHAnsi" w:hAnsiTheme="minorHAnsi" w:cstheme="minorBidi"/>
                <w:color w:val="auto"/>
                <w:sz w:val="22"/>
                <w:szCs w:val="22"/>
                <w:lang w:val="es-ES_tradnl" w:eastAsia="en-US"/>
              </w:rPr>
              <w:t>P</w:t>
            </w:r>
            <w:r w:rsidRPr="00682CE6">
              <w:rPr>
                <w:rFonts w:asciiTheme="minorHAnsi" w:eastAsiaTheme="minorHAnsi" w:hAnsiTheme="minorHAnsi" w:cstheme="minorBidi"/>
                <w:color w:val="auto"/>
                <w:sz w:val="22"/>
                <w:szCs w:val="22"/>
                <w:lang w:val="es-ES_tradnl" w:eastAsia="en-US"/>
              </w:rPr>
              <w:t>rimera</w:t>
            </w:r>
            <w:r w:rsidRPr="00BC1FD1">
              <w:rPr>
                <w:rFonts w:asciiTheme="minorHAnsi" w:eastAsiaTheme="minorHAnsi" w:hAnsiTheme="minorHAnsi" w:cstheme="minorBidi"/>
                <w:color w:val="auto"/>
                <w:sz w:val="22"/>
                <w:szCs w:val="22"/>
                <w:lang w:val="es-ES_tradnl" w:eastAsia="en-US"/>
              </w:rPr>
              <w:t xml:space="preserve"> </w:t>
            </w:r>
            <w:r w:rsidRPr="00CA2A7C">
              <w:rPr>
                <w:rFonts w:asciiTheme="minorHAnsi" w:eastAsiaTheme="minorHAnsi" w:hAnsiTheme="minorHAnsi" w:cstheme="minorBidi"/>
                <w:color w:val="auto"/>
                <w:sz w:val="22"/>
                <w:szCs w:val="22"/>
                <w:u w:val="single"/>
                <w:lang w:val="es-ES_tradnl" w:eastAsia="en-US"/>
              </w:rPr>
              <w:t xml:space="preserve">plantación </w:t>
            </w:r>
            <w:proofErr w:type="spellStart"/>
            <w:r w:rsidRPr="00CA2A7C">
              <w:rPr>
                <w:rFonts w:asciiTheme="minorHAnsi" w:eastAsiaTheme="minorHAnsi" w:hAnsiTheme="minorHAnsi" w:cstheme="minorBidi"/>
                <w:color w:val="auto"/>
                <w:sz w:val="22"/>
                <w:szCs w:val="22"/>
                <w:u w:val="single"/>
                <w:lang w:val="es-ES_tradnl" w:eastAsia="en-US"/>
              </w:rPr>
              <w:t>Help</w:t>
            </w:r>
            <w:proofErr w:type="spellEnd"/>
            <w:r w:rsidRPr="00CA2A7C">
              <w:rPr>
                <w:rFonts w:asciiTheme="minorHAnsi" w:eastAsiaTheme="minorHAnsi" w:hAnsiTheme="minorHAnsi" w:cstheme="minorBidi"/>
                <w:color w:val="auto"/>
                <w:sz w:val="22"/>
                <w:szCs w:val="22"/>
                <w:u w:val="single"/>
                <w:lang w:val="es-ES_tradnl" w:eastAsia="en-US"/>
              </w:rPr>
              <w:t xml:space="preserve"> Me</w:t>
            </w:r>
            <w:r w:rsidRPr="00BC1FD1">
              <w:rPr>
                <w:rFonts w:asciiTheme="minorHAnsi" w:eastAsiaTheme="minorHAnsi" w:hAnsiTheme="minorHAnsi" w:cstheme="minorBidi"/>
                <w:color w:val="auto"/>
                <w:sz w:val="22"/>
                <w:szCs w:val="22"/>
                <w:lang w:val="es-ES_tradnl" w:eastAsia="en-US"/>
              </w:rPr>
              <w:t xml:space="preserve"> en </w:t>
            </w:r>
            <w:proofErr w:type="spellStart"/>
            <w:r w:rsidRPr="00BC1FD1">
              <w:rPr>
                <w:rFonts w:asciiTheme="minorHAnsi" w:eastAsiaTheme="minorHAnsi" w:hAnsiTheme="minorHAnsi" w:cstheme="minorBidi"/>
                <w:color w:val="auto"/>
                <w:sz w:val="22"/>
                <w:szCs w:val="22"/>
                <w:lang w:val="es-ES_tradnl" w:eastAsia="en-US"/>
              </w:rPr>
              <w:t>Paracuellos</w:t>
            </w:r>
            <w:proofErr w:type="spellEnd"/>
            <w:r>
              <w:rPr>
                <w:rFonts w:asciiTheme="minorHAnsi" w:eastAsiaTheme="minorHAnsi" w:hAnsiTheme="minorHAnsi" w:cstheme="minorBidi"/>
                <w:color w:val="auto"/>
                <w:sz w:val="22"/>
                <w:szCs w:val="22"/>
                <w:lang w:val="es-ES_tradnl" w:eastAsia="en-US"/>
              </w:rPr>
              <w:t xml:space="preserve"> llevada a cabo en el parque del sector 7 situado entre el Paseo de las Camelias y </w:t>
            </w:r>
            <w:proofErr w:type="spellStart"/>
            <w:r>
              <w:rPr>
                <w:rFonts w:asciiTheme="minorHAnsi" w:eastAsiaTheme="minorHAnsi" w:hAnsiTheme="minorHAnsi" w:cstheme="minorBidi"/>
                <w:color w:val="auto"/>
                <w:sz w:val="22"/>
                <w:szCs w:val="22"/>
                <w:lang w:val="es-ES_tradnl" w:eastAsia="en-US"/>
              </w:rPr>
              <w:t>Avd</w:t>
            </w:r>
            <w:proofErr w:type="spellEnd"/>
            <w:r>
              <w:rPr>
                <w:rFonts w:asciiTheme="minorHAnsi" w:eastAsiaTheme="minorHAnsi" w:hAnsiTheme="minorHAnsi" w:cstheme="minorBidi"/>
                <w:color w:val="auto"/>
                <w:sz w:val="22"/>
                <w:szCs w:val="22"/>
                <w:lang w:val="es-ES_tradnl" w:eastAsia="en-US"/>
              </w:rPr>
              <w:t xml:space="preserve">/ Consistorial y en la que participa la Concejalía de Medio Ambiente con la compra de los árboles y la colaboración de los alumnos del Taller de Empleo. </w:t>
            </w:r>
            <w:r w:rsidRPr="00682CE6">
              <w:rPr>
                <w:rFonts w:asciiTheme="minorHAnsi" w:eastAsiaTheme="minorHAnsi" w:hAnsiTheme="minorHAnsi" w:cstheme="minorBidi"/>
                <w:color w:val="auto"/>
                <w:sz w:val="22"/>
                <w:szCs w:val="22"/>
                <w:lang w:val="es-ES_tradnl" w:eastAsia="en-US"/>
              </w:rPr>
              <w:t xml:space="preserve">En total se plantaron </w:t>
            </w:r>
            <w:r w:rsidRPr="001661C9">
              <w:rPr>
                <w:rFonts w:asciiTheme="minorHAnsi" w:eastAsiaTheme="minorHAnsi" w:hAnsiTheme="minorHAnsi" w:cstheme="minorBidi"/>
                <w:b/>
                <w:color w:val="auto"/>
                <w:sz w:val="22"/>
                <w:szCs w:val="22"/>
                <w:lang w:val="es-ES_tradnl" w:eastAsia="en-US"/>
              </w:rPr>
              <w:t>250 árboles</w:t>
            </w:r>
          </w:p>
          <w:p w:rsidR="007D4064" w:rsidRDefault="007D4064" w:rsidP="00061D3D">
            <w:pPr>
              <w:pStyle w:val="Default"/>
              <w:ind w:left="360"/>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991746">
            <w:pPr>
              <w:pStyle w:val="Default"/>
              <w:jc w:val="center"/>
              <w:rPr>
                <w:rFonts w:asciiTheme="minorHAnsi" w:eastAsiaTheme="minorHAnsi" w:hAnsiTheme="minorHAnsi" w:cstheme="minorBidi"/>
                <w:color w:val="auto"/>
                <w:sz w:val="22"/>
                <w:szCs w:val="22"/>
                <w:lang w:val="es-ES_tradnl" w:eastAsia="en-US"/>
              </w:rPr>
            </w:pPr>
            <w:r w:rsidRPr="00F53080">
              <w:rPr>
                <w:rFonts w:asciiTheme="minorHAnsi" w:eastAsiaTheme="minorHAnsi" w:hAnsiTheme="minorHAnsi" w:cstheme="minorBidi"/>
                <w:b/>
                <w:color w:val="auto"/>
                <w:sz w:val="22"/>
                <w:szCs w:val="22"/>
                <w:lang w:val="es-ES_tradnl" w:eastAsia="en-US"/>
              </w:rPr>
              <w:t>Agosto 2012</w:t>
            </w:r>
          </w:p>
        </w:tc>
        <w:tc>
          <w:tcPr>
            <w:tcW w:w="7087" w:type="dxa"/>
            <w:shd w:val="clear" w:color="auto" w:fill="auto"/>
          </w:tcPr>
          <w:p w:rsidR="007D4064" w:rsidRPr="00BC1FD1" w:rsidRDefault="007D4064" w:rsidP="00991746">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S</w:t>
            </w:r>
            <w:r w:rsidRPr="00BC1FD1">
              <w:rPr>
                <w:rFonts w:asciiTheme="minorHAnsi" w:eastAsiaTheme="minorHAnsi" w:hAnsiTheme="minorHAnsi" w:cstheme="minorBidi"/>
                <w:color w:val="auto"/>
                <w:sz w:val="22"/>
                <w:szCs w:val="22"/>
                <w:lang w:val="es-ES_tradnl" w:eastAsia="en-US"/>
              </w:rPr>
              <w:t xml:space="preserve">e </w:t>
            </w:r>
            <w:r w:rsidRPr="00CA2A7C">
              <w:rPr>
                <w:rFonts w:asciiTheme="minorHAnsi" w:eastAsiaTheme="minorHAnsi" w:hAnsiTheme="minorHAnsi" w:cstheme="minorBidi"/>
                <w:color w:val="auto"/>
                <w:sz w:val="22"/>
                <w:szCs w:val="22"/>
                <w:u w:val="single"/>
                <w:lang w:val="es-ES_tradnl" w:eastAsia="en-US"/>
              </w:rPr>
              <w:t>remodela el parque de Las Cuestas</w:t>
            </w:r>
            <w:r w:rsidRPr="00BC1FD1">
              <w:rPr>
                <w:rFonts w:asciiTheme="minorHAnsi" w:eastAsiaTheme="minorHAnsi" w:hAnsiTheme="minorHAnsi" w:cstheme="minorBidi"/>
                <w:color w:val="auto"/>
                <w:sz w:val="22"/>
                <w:szCs w:val="22"/>
                <w:lang w:val="es-ES_tradnl" w:eastAsia="en-US"/>
              </w:rPr>
              <w:t>, en la entrada al casco urbano</w:t>
            </w:r>
            <w:r>
              <w:rPr>
                <w:rFonts w:asciiTheme="minorHAnsi" w:eastAsiaTheme="minorHAnsi" w:hAnsiTheme="minorHAnsi" w:cstheme="minorBidi"/>
                <w:color w:val="auto"/>
                <w:sz w:val="22"/>
                <w:szCs w:val="22"/>
                <w:lang w:val="es-ES_tradnl" w:eastAsia="en-US"/>
              </w:rPr>
              <w:t>, hasta la zona que nos deja Dirección General de Carreteras.</w:t>
            </w:r>
          </w:p>
          <w:p w:rsidR="007D4064" w:rsidRDefault="007D4064" w:rsidP="00991746">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BC1FD1">
              <w:rPr>
                <w:rFonts w:asciiTheme="minorHAnsi" w:eastAsiaTheme="minorHAnsi" w:hAnsiTheme="minorHAnsi" w:cstheme="minorBidi"/>
                <w:color w:val="auto"/>
                <w:sz w:val="22"/>
                <w:szCs w:val="22"/>
                <w:lang w:val="es-ES_tradnl" w:eastAsia="en-US"/>
              </w:rPr>
              <w:t>Se</w:t>
            </w:r>
            <w:r>
              <w:rPr>
                <w:rFonts w:asciiTheme="minorHAnsi" w:eastAsiaTheme="minorHAnsi" w:hAnsiTheme="minorHAnsi" w:cstheme="minorBidi"/>
                <w:bCs/>
                <w:color w:val="auto"/>
                <w:sz w:val="22"/>
                <w:szCs w:val="22"/>
                <w:lang w:val="es-ES_tradnl" w:eastAsia="en-US"/>
              </w:rPr>
              <w:t xml:space="preserve"> realizan trabajos de ajardinamiento de la prolongación del parque del Botánico en la C/ Baleares, </w:t>
            </w:r>
          </w:p>
          <w:p w:rsidR="007D4064" w:rsidRDefault="007D4064" w:rsidP="00991746">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 xml:space="preserve">Se organizan </w:t>
            </w:r>
            <w:r w:rsidRPr="00CA2A7C">
              <w:rPr>
                <w:rFonts w:asciiTheme="minorHAnsi" w:eastAsiaTheme="minorHAnsi" w:hAnsiTheme="minorHAnsi" w:cstheme="minorBidi"/>
                <w:b/>
                <w:bCs/>
                <w:color w:val="FF0000"/>
                <w:sz w:val="22"/>
                <w:szCs w:val="22"/>
                <w:u w:val="single"/>
                <w:lang w:val="es-ES_tradnl" w:eastAsia="en-US"/>
              </w:rPr>
              <w:t>“Los jueves de Salud y Consumo”</w:t>
            </w:r>
            <w:r>
              <w:rPr>
                <w:rFonts w:asciiTheme="minorHAnsi" w:eastAsiaTheme="minorHAnsi" w:hAnsiTheme="minorHAnsi" w:cstheme="minorBidi"/>
                <w:bCs/>
                <w:color w:val="auto"/>
                <w:sz w:val="22"/>
                <w:szCs w:val="22"/>
                <w:lang w:val="es-ES_tradnl" w:eastAsia="en-US"/>
              </w:rPr>
              <w:t xml:space="preserve"> Durante todos los jueves de este mes hay una ponencia gratuita relacionada con temas de salud  como la prevención del cáncer de mama o sobre Alzheimer así como sobre los derechos  y obligaciones del consumidor.</w:t>
            </w:r>
          </w:p>
          <w:p w:rsidR="007D4064" w:rsidRDefault="007D4064" w:rsidP="00A34E37">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A34E37">
            <w:pPr>
              <w:pStyle w:val="Default"/>
              <w:jc w:val="both"/>
              <w:rPr>
                <w:rFonts w:asciiTheme="minorHAnsi" w:eastAsiaTheme="minorHAnsi" w:hAnsiTheme="minorHAnsi" w:cstheme="minorBidi"/>
                <w:color w:val="auto"/>
                <w:sz w:val="22"/>
                <w:szCs w:val="22"/>
                <w:lang w:val="es-ES_tradnl" w:eastAsia="en-US"/>
              </w:rPr>
            </w:pPr>
            <w:r w:rsidRPr="00BC1FD1">
              <w:rPr>
                <w:rFonts w:asciiTheme="minorHAnsi" w:eastAsiaTheme="minorHAnsi" w:hAnsiTheme="minorHAnsi" w:cstheme="minorBidi"/>
                <w:b/>
                <w:color w:val="auto"/>
                <w:sz w:val="22"/>
                <w:szCs w:val="22"/>
                <w:lang w:val="es-ES_tradnl" w:eastAsia="en-US"/>
              </w:rPr>
              <w:t>Octubre</w:t>
            </w:r>
            <w:r w:rsidRPr="0097262F">
              <w:rPr>
                <w:rFonts w:asciiTheme="minorHAnsi" w:eastAsiaTheme="minorHAnsi" w:hAnsiTheme="minorHAnsi" w:cstheme="minorBidi"/>
                <w:b/>
                <w:bCs/>
                <w:color w:val="auto"/>
                <w:sz w:val="22"/>
                <w:szCs w:val="22"/>
                <w:lang w:val="es-ES_tradnl" w:eastAsia="en-US"/>
              </w:rPr>
              <w:t xml:space="preserve"> 2012</w:t>
            </w:r>
          </w:p>
        </w:tc>
        <w:tc>
          <w:tcPr>
            <w:tcW w:w="7087" w:type="dxa"/>
            <w:shd w:val="clear" w:color="auto" w:fill="auto"/>
          </w:tcPr>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Cs/>
                <w:color w:val="auto"/>
                <w:sz w:val="22"/>
                <w:szCs w:val="22"/>
                <w:lang w:val="es-ES_tradnl" w:eastAsia="en-US"/>
              </w:rPr>
              <w:t xml:space="preserve">Se </w:t>
            </w:r>
            <w:r w:rsidRPr="00CA2A7C">
              <w:rPr>
                <w:rFonts w:asciiTheme="minorHAnsi" w:eastAsiaTheme="minorHAnsi" w:hAnsiTheme="minorHAnsi" w:cstheme="minorBidi"/>
                <w:bCs/>
                <w:color w:val="auto"/>
                <w:sz w:val="22"/>
                <w:szCs w:val="22"/>
                <w:u w:val="single"/>
                <w:lang w:val="es-ES_tradnl" w:eastAsia="en-US"/>
              </w:rPr>
              <w:t>ajardina la rotonda ubicada en la confluencia del paseo de Las Camelias y la Avenida de Circunvalación</w:t>
            </w:r>
            <w:r>
              <w:rPr>
                <w:rFonts w:asciiTheme="minorHAnsi" w:eastAsiaTheme="minorHAnsi" w:hAnsiTheme="minorHAnsi" w:cstheme="minorBidi"/>
                <w:bCs/>
                <w:color w:val="auto"/>
                <w:sz w:val="22"/>
                <w:szCs w:val="22"/>
                <w:u w:val="single"/>
                <w:lang w:val="es-ES_tradnl" w:eastAsia="en-US"/>
              </w:rPr>
              <w:t>.</w:t>
            </w:r>
          </w:p>
        </w:tc>
      </w:tr>
      <w:tr w:rsidR="007D4064" w:rsidTr="007D4064">
        <w:tc>
          <w:tcPr>
            <w:tcW w:w="2127" w:type="dxa"/>
            <w:shd w:val="clear" w:color="auto" w:fill="auto"/>
          </w:tcPr>
          <w:p w:rsidR="007D4064" w:rsidRDefault="007D4064" w:rsidP="00A34E37">
            <w:pPr>
              <w:pStyle w:val="Default"/>
              <w:jc w:val="both"/>
              <w:rPr>
                <w:rFonts w:asciiTheme="minorHAnsi" w:eastAsiaTheme="minorHAnsi" w:hAnsiTheme="minorHAnsi" w:cstheme="minorBidi"/>
                <w:color w:val="auto"/>
                <w:sz w:val="22"/>
                <w:szCs w:val="22"/>
                <w:lang w:val="es-ES_tradnl" w:eastAsia="en-US"/>
              </w:rPr>
            </w:pPr>
            <w:r w:rsidRPr="00A32BCD">
              <w:rPr>
                <w:rFonts w:asciiTheme="minorHAnsi" w:eastAsiaTheme="minorHAnsi" w:hAnsiTheme="minorHAnsi" w:cstheme="minorBidi"/>
                <w:b/>
                <w:color w:val="auto"/>
                <w:sz w:val="22"/>
                <w:szCs w:val="22"/>
                <w:lang w:val="es-ES_tradnl" w:eastAsia="en-US"/>
              </w:rPr>
              <w:t>Noviembre 2012</w:t>
            </w:r>
          </w:p>
        </w:tc>
        <w:tc>
          <w:tcPr>
            <w:tcW w:w="7087" w:type="dxa"/>
            <w:shd w:val="clear" w:color="auto" w:fill="auto"/>
          </w:tcPr>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sidRPr="00CA2A7C">
              <w:rPr>
                <w:rFonts w:asciiTheme="minorHAnsi" w:eastAsiaTheme="minorHAnsi" w:hAnsiTheme="minorHAnsi" w:cstheme="minorBidi"/>
                <w:color w:val="auto"/>
                <w:sz w:val="22"/>
                <w:szCs w:val="22"/>
                <w:u w:val="single"/>
                <w:lang w:val="es-ES_tradnl" w:eastAsia="en-US"/>
              </w:rPr>
              <w:t xml:space="preserve">Primera fase del vallado </w:t>
            </w:r>
            <w:r>
              <w:rPr>
                <w:rFonts w:asciiTheme="minorHAnsi" w:eastAsiaTheme="minorHAnsi" w:hAnsiTheme="minorHAnsi" w:cstheme="minorBidi"/>
                <w:color w:val="auto"/>
                <w:sz w:val="22"/>
                <w:szCs w:val="22"/>
                <w:u w:val="single"/>
                <w:lang w:val="es-ES_tradnl" w:eastAsia="en-US"/>
              </w:rPr>
              <w:t xml:space="preserve">parcial </w:t>
            </w:r>
            <w:r w:rsidRPr="00CA2A7C">
              <w:rPr>
                <w:rFonts w:asciiTheme="minorHAnsi" w:eastAsiaTheme="minorHAnsi" w:hAnsiTheme="minorHAnsi" w:cstheme="minorBidi"/>
                <w:color w:val="auto"/>
                <w:sz w:val="22"/>
                <w:szCs w:val="22"/>
                <w:u w:val="single"/>
                <w:lang w:val="es-ES_tradnl" w:eastAsia="en-US"/>
              </w:rPr>
              <w:t xml:space="preserve">de </w:t>
            </w:r>
            <w:r>
              <w:rPr>
                <w:rFonts w:asciiTheme="minorHAnsi" w:eastAsiaTheme="minorHAnsi" w:hAnsiTheme="minorHAnsi" w:cstheme="minorBidi"/>
                <w:color w:val="auto"/>
                <w:sz w:val="22"/>
                <w:szCs w:val="22"/>
                <w:u w:val="single"/>
                <w:lang w:val="es-ES_tradnl" w:eastAsia="en-US"/>
              </w:rPr>
              <w:t xml:space="preserve">los </w:t>
            </w:r>
            <w:r w:rsidRPr="00CA2A7C">
              <w:rPr>
                <w:rFonts w:asciiTheme="minorHAnsi" w:eastAsiaTheme="minorHAnsi" w:hAnsiTheme="minorHAnsi" w:cstheme="minorBidi"/>
                <w:color w:val="auto"/>
                <w:sz w:val="22"/>
                <w:szCs w:val="22"/>
                <w:u w:val="single"/>
                <w:lang w:val="es-ES_tradnl" w:eastAsia="en-US"/>
              </w:rPr>
              <w:t>parques infantiles</w:t>
            </w:r>
            <w:r>
              <w:rPr>
                <w:rFonts w:asciiTheme="minorHAnsi" w:eastAsiaTheme="minorHAnsi" w:hAnsiTheme="minorHAnsi" w:cstheme="minorBidi"/>
                <w:color w:val="auto"/>
                <w:sz w:val="22"/>
                <w:szCs w:val="22"/>
                <w:lang w:val="es-ES_tradnl" w:eastAsia="en-US"/>
              </w:rPr>
              <w:t xml:space="preserve"> de Miramadrid, dando prioridad aquellos que estaban cerca de vías de circulación y carril bici. </w:t>
            </w:r>
          </w:p>
          <w:p w:rsidR="007D4064" w:rsidRPr="00BC1FD1" w:rsidRDefault="007D4064" w:rsidP="00B8146F">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CA2A7C">
              <w:rPr>
                <w:rFonts w:asciiTheme="minorHAnsi" w:eastAsiaTheme="minorHAnsi" w:hAnsiTheme="minorHAnsi" w:cstheme="minorBidi"/>
                <w:bCs/>
                <w:color w:val="auto"/>
                <w:sz w:val="22"/>
                <w:szCs w:val="22"/>
                <w:u w:val="single"/>
                <w:lang w:val="es-ES_tradnl" w:eastAsia="en-US"/>
              </w:rPr>
              <w:t>Segundas jornadas micológicas</w:t>
            </w:r>
            <w:r w:rsidRPr="00BC1FD1">
              <w:rPr>
                <w:rFonts w:asciiTheme="minorHAnsi" w:eastAsiaTheme="minorHAnsi" w:hAnsiTheme="minorHAnsi" w:cstheme="minorBidi"/>
                <w:bCs/>
                <w:color w:val="auto"/>
                <w:sz w:val="22"/>
                <w:szCs w:val="22"/>
                <w:lang w:val="es-ES_tradnl" w:eastAsia="en-US"/>
              </w:rPr>
              <w:t xml:space="preserve"> (organizadas junto Concejalía Cultura)</w:t>
            </w:r>
          </w:p>
          <w:p w:rsidR="007D4064" w:rsidRPr="00BC1FD1" w:rsidRDefault="007D4064" w:rsidP="00B8146F">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BC1FD1">
              <w:rPr>
                <w:rFonts w:asciiTheme="minorHAnsi" w:eastAsiaTheme="minorHAnsi" w:hAnsiTheme="minorHAnsi" w:cstheme="minorBidi"/>
                <w:bCs/>
                <w:color w:val="auto"/>
                <w:sz w:val="22"/>
                <w:szCs w:val="22"/>
                <w:lang w:val="es-ES_tradnl" w:eastAsia="en-US"/>
              </w:rPr>
              <w:t xml:space="preserve">Se pone </w:t>
            </w:r>
            <w:r>
              <w:rPr>
                <w:rFonts w:asciiTheme="minorHAnsi" w:eastAsiaTheme="minorHAnsi" w:hAnsiTheme="minorHAnsi" w:cstheme="minorBidi"/>
                <w:bCs/>
                <w:color w:val="auto"/>
                <w:sz w:val="22"/>
                <w:szCs w:val="22"/>
                <w:lang w:val="es-ES_tradnl" w:eastAsia="en-US"/>
              </w:rPr>
              <w:t xml:space="preserve">nuevamente a </w:t>
            </w:r>
            <w:proofErr w:type="spellStart"/>
            <w:r w:rsidRPr="00BC1FD1">
              <w:rPr>
                <w:rFonts w:asciiTheme="minorHAnsi" w:eastAsiaTheme="minorHAnsi" w:hAnsiTheme="minorHAnsi" w:cstheme="minorBidi"/>
                <w:bCs/>
                <w:color w:val="auto"/>
                <w:sz w:val="22"/>
                <w:szCs w:val="22"/>
                <w:lang w:val="es-ES_tradnl" w:eastAsia="en-US"/>
              </w:rPr>
              <w:t>a</w:t>
            </w:r>
            <w:proofErr w:type="spellEnd"/>
            <w:r w:rsidRPr="00BC1FD1">
              <w:rPr>
                <w:rFonts w:asciiTheme="minorHAnsi" w:eastAsiaTheme="minorHAnsi" w:hAnsiTheme="minorHAnsi" w:cstheme="minorBidi"/>
                <w:bCs/>
                <w:color w:val="auto"/>
                <w:sz w:val="22"/>
                <w:szCs w:val="22"/>
                <w:lang w:val="es-ES_tradnl" w:eastAsia="en-US"/>
              </w:rPr>
              <w:t xml:space="preserve"> disposición de los vecinos</w:t>
            </w:r>
            <w:r>
              <w:rPr>
                <w:rFonts w:asciiTheme="minorHAnsi" w:eastAsiaTheme="minorHAnsi" w:hAnsiTheme="minorHAnsi" w:cstheme="minorBidi"/>
                <w:bCs/>
                <w:color w:val="auto"/>
                <w:sz w:val="22"/>
                <w:szCs w:val="22"/>
                <w:lang w:val="es-ES_tradnl" w:eastAsia="en-US"/>
              </w:rPr>
              <w:t>,</w:t>
            </w:r>
            <w:r w:rsidRPr="00BC1FD1">
              <w:rPr>
                <w:rFonts w:asciiTheme="minorHAnsi" w:eastAsiaTheme="minorHAnsi" w:hAnsiTheme="minorHAnsi" w:cstheme="minorBidi"/>
                <w:bCs/>
                <w:color w:val="auto"/>
                <w:sz w:val="22"/>
                <w:szCs w:val="22"/>
                <w:lang w:val="es-ES_tradnl" w:eastAsia="en-US"/>
              </w:rPr>
              <w:t xml:space="preserve"> durante seis semanas</w:t>
            </w:r>
            <w:r>
              <w:rPr>
                <w:rFonts w:asciiTheme="minorHAnsi" w:eastAsiaTheme="minorHAnsi" w:hAnsiTheme="minorHAnsi" w:cstheme="minorBidi"/>
                <w:bCs/>
                <w:color w:val="auto"/>
                <w:sz w:val="22"/>
                <w:szCs w:val="22"/>
                <w:lang w:val="es-ES_tradnl" w:eastAsia="en-US"/>
              </w:rPr>
              <w:t>, el</w:t>
            </w:r>
            <w:r w:rsidRPr="00BC1FD1">
              <w:rPr>
                <w:rFonts w:asciiTheme="minorHAnsi" w:eastAsiaTheme="minorHAnsi" w:hAnsiTheme="minorHAnsi" w:cstheme="minorBidi"/>
                <w:bCs/>
                <w:color w:val="auto"/>
                <w:sz w:val="22"/>
                <w:szCs w:val="22"/>
                <w:lang w:val="es-ES_tradnl" w:eastAsia="en-US"/>
              </w:rPr>
              <w:t xml:space="preserve"> </w:t>
            </w:r>
            <w:r w:rsidRPr="00CA2A7C">
              <w:rPr>
                <w:rFonts w:asciiTheme="minorHAnsi" w:eastAsiaTheme="minorHAnsi" w:hAnsiTheme="minorHAnsi" w:cstheme="minorBidi"/>
                <w:bCs/>
                <w:color w:val="auto"/>
                <w:sz w:val="22"/>
                <w:szCs w:val="22"/>
                <w:u w:val="single"/>
                <w:lang w:val="es-ES_tradnl" w:eastAsia="en-US"/>
              </w:rPr>
              <w:t>servicio gratuito de eliminación de restos vegetales,</w:t>
            </w:r>
          </w:p>
          <w:p w:rsidR="007D4064" w:rsidRPr="001A1BE2" w:rsidRDefault="007D4064" w:rsidP="00A34E37">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BC1FD1">
              <w:rPr>
                <w:rFonts w:asciiTheme="minorHAnsi" w:eastAsiaTheme="minorHAnsi" w:hAnsiTheme="minorHAnsi" w:cstheme="minorBidi"/>
                <w:bCs/>
                <w:color w:val="auto"/>
                <w:sz w:val="22"/>
                <w:szCs w:val="22"/>
                <w:lang w:val="es-ES_tradnl" w:eastAsia="en-US"/>
              </w:rPr>
              <w:t xml:space="preserve">Se </w:t>
            </w:r>
            <w:r w:rsidRPr="00CA2A7C">
              <w:rPr>
                <w:rFonts w:asciiTheme="minorHAnsi" w:eastAsiaTheme="minorHAnsi" w:hAnsiTheme="minorHAnsi" w:cstheme="minorBidi"/>
                <w:bCs/>
                <w:color w:val="auto"/>
                <w:sz w:val="22"/>
                <w:szCs w:val="22"/>
                <w:u w:val="single"/>
                <w:lang w:val="es-ES_tradnl" w:eastAsia="en-US"/>
              </w:rPr>
              <w:t>instalan seis nuevas fuentes</w:t>
            </w:r>
            <w:r w:rsidRPr="00BC1FD1">
              <w:rPr>
                <w:rFonts w:asciiTheme="minorHAnsi" w:eastAsiaTheme="minorHAnsi" w:hAnsiTheme="minorHAnsi" w:cstheme="minorBidi"/>
                <w:bCs/>
                <w:color w:val="auto"/>
                <w:sz w:val="22"/>
                <w:szCs w:val="22"/>
                <w:lang w:val="es-ES_tradnl" w:eastAsia="en-US"/>
              </w:rPr>
              <w:t xml:space="preserve"> en los parques municipales</w:t>
            </w:r>
            <w:r>
              <w:rPr>
                <w:rFonts w:asciiTheme="minorHAnsi" w:eastAsiaTheme="minorHAnsi" w:hAnsiTheme="minorHAnsi" w:cstheme="minorBidi"/>
                <w:bCs/>
                <w:color w:val="auto"/>
                <w:sz w:val="22"/>
                <w:szCs w:val="22"/>
                <w:lang w:val="es-ES_tradnl" w:eastAsia="en-US"/>
              </w:rPr>
              <w:t>, completando las posibilidades existentes de colocar nuevas fuentes sin grandes costes de realización</w:t>
            </w:r>
            <w:r w:rsidRPr="00BC1FD1">
              <w:rPr>
                <w:rFonts w:asciiTheme="minorHAnsi" w:eastAsiaTheme="minorHAnsi" w:hAnsiTheme="minorHAnsi" w:cstheme="minorBidi"/>
                <w:bCs/>
                <w:color w:val="auto"/>
                <w:sz w:val="22"/>
                <w:szCs w:val="22"/>
                <w:lang w:val="es-ES_tradnl" w:eastAsia="en-US"/>
              </w:rPr>
              <w:t>.</w:t>
            </w:r>
            <w:r w:rsidR="00966DA0">
              <w:rPr>
                <w:rFonts w:asciiTheme="minorHAnsi" w:eastAsiaTheme="minorHAnsi" w:hAnsiTheme="minorHAnsi" w:cstheme="minorBidi"/>
                <w:bCs/>
                <w:color w:val="auto"/>
                <w:sz w:val="22"/>
                <w:szCs w:val="22"/>
                <w:lang w:val="es-ES_tradnl" w:eastAsia="en-US"/>
              </w:rPr>
              <w:t xml:space="preserve"> </w:t>
            </w:r>
            <w:r w:rsidR="00966DA0" w:rsidRPr="00966DA0">
              <w:rPr>
                <w:rFonts w:asciiTheme="minorHAnsi" w:eastAsiaTheme="minorHAnsi" w:hAnsiTheme="minorHAnsi" w:cstheme="minorBidi"/>
                <w:b/>
                <w:bCs/>
                <w:color w:val="auto"/>
                <w:sz w:val="22"/>
                <w:szCs w:val="22"/>
                <w:lang w:val="es-ES_tradnl" w:eastAsia="en-US"/>
              </w:rPr>
              <w:t>En total se han colocado 12 fuentes</w:t>
            </w:r>
          </w:p>
        </w:tc>
      </w:tr>
      <w:tr w:rsidR="007D4064" w:rsidTr="007D4064">
        <w:tc>
          <w:tcPr>
            <w:tcW w:w="2127" w:type="dxa"/>
            <w:shd w:val="clear" w:color="auto" w:fill="auto"/>
          </w:tcPr>
          <w:p w:rsidR="007D4064" w:rsidRDefault="007D4064" w:rsidP="00A34E37">
            <w:pPr>
              <w:pStyle w:val="Default"/>
              <w:jc w:val="both"/>
              <w:rPr>
                <w:rFonts w:asciiTheme="minorHAnsi" w:eastAsiaTheme="minorHAnsi" w:hAnsiTheme="minorHAnsi" w:cstheme="minorBidi"/>
                <w:color w:val="auto"/>
                <w:sz w:val="22"/>
                <w:szCs w:val="22"/>
                <w:lang w:val="es-ES_tradnl" w:eastAsia="en-US"/>
              </w:rPr>
            </w:pPr>
            <w:r w:rsidRPr="00A32BCD">
              <w:rPr>
                <w:rFonts w:asciiTheme="minorHAnsi" w:eastAsiaTheme="minorHAnsi" w:hAnsiTheme="minorHAnsi" w:cstheme="minorBidi"/>
                <w:b/>
                <w:color w:val="auto"/>
                <w:sz w:val="22"/>
                <w:szCs w:val="22"/>
                <w:lang w:val="es-ES_tradnl" w:eastAsia="en-US"/>
              </w:rPr>
              <w:t>Diciembre 2012</w:t>
            </w:r>
          </w:p>
        </w:tc>
        <w:tc>
          <w:tcPr>
            <w:tcW w:w="7087" w:type="dxa"/>
            <w:shd w:val="clear" w:color="auto" w:fill="auto"/>
          </w:tcPr>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pone en marcha </w:t>
            </w:r>
            <w:r w:rsidRPr="00DE118D">
              <w:rPr>
                <w:rFonts w:asciiTheme="minorHAnsi" w:eastAsiaTheme="minorHAnsi" w:hAnsiTheme="minorHAnsi" w:cstheme="minorBidi"/>
                <w:b/>
                <w:color w:val="76923C" w:themeColor="accent3" w:themeShade="BF"/>
                <w:sz w:val="22"/>
                <w:szCs w:val="22"/>
                <w:lang w:val="es-ES_tradnl" w:eastAsia="en-US"/>
              </w:rPr>
              <w:t>“Línea Verde Paracuellos”</w:t>
            </w:r>
            <w:r>
              <w:rPr>
                <w:rFonts w:asciiTheme="minorHAnsi" w:eastAsiaTheme="minorHAnsi" w:hAnsiTheme="minorHAnsi" w:cstheme="minorBidi"/>
                <w:color w:val="auto"/>
                <w:sz w:val="22"/>
                <w:szCs w:val="22"/>
                <w:lang w:val="es-ES_tradnl" w:eastAsia="en-US"/>
              </w:rPr>
              <w:t xml:space="preserve">  un sistema rápido y eficaz de comunicación de cualquier clase de incidencias por parte de los vecinos (ver resultados más abajo).</w:t>
            </w:r>
          </w:p>
          <w:p w:rsidR="007D4064" w:rsidRDefault="007D4064" w:rsidP="00B8146F">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BC1FD1">
              <w:rPr>
                <w:rFonts w:asciiTheme="minorHAnsi" w:eastAsiaTheme="minorHAnsi" w:hAnsiTheme="minorHAnsi" w:cstheme="minorBidi"/>
                <w:bCs/>
                <w:color w:val="auto"/>
                <w:sz w:val="22"/>
                <w:szCs w:val="22"/>
                <w:lang w:val="es-ES_tradnl" w:eastAsia="en-US"/>
              </w:rPr>
              <w:t xml:space="preserve">Comienza el </w:t>
            </w:r>
            <w:r w:rsidRPr="001A1BE2">
              <w:rPr>
                <w:rFonts w:asciiTheme="minorHAnsi" w:eastAsiaTheme="minorHAnsi" w:hAnsiTheme="minorHAnsi" w:cstheme="minorBidi"/>
                <w:bCs/>
                <w:color w:val="auto"/>
                <w:sz w:val="22"/>
                <w:szCs w:val="22"/>
                <w:u w:val="single"/>
                <w:lang w:val="es-ES_tradnl" w:eastAsia="en-US"/>
              </w:rPr>
              <w:t>curso gratuito para dejar de fumar</w:t>
            </w:r>
            <w:r w:rsidRPr="00BC1FD1">
              <w:rPr>
                <w:rFonts w:asciiTheme="minorHAnsi" w:eastAsiaTheme="minorHAnsi" w:hAnsiTheme="minorHAnsi" w:cstheme="minorBidi"/>
                <w:bCs/>
                <w:color w:val="auto"/>
                <w:sz w:val="22"/>
                <w:szCs w:val="22"/>
                <w:lang w:val="es-ES_tradnl" w:eastAsia="en-US"/>
              </w:rPr>
              <w:t>, impartido por un médico y psicólogo de la Asociación Española Contra el Cáncer.</w:t>
            </w:r>
          </w:p>
          <w:p w:rsidR="007D4064" w:rsidRDefault="007D4064" w:rsidP="002F5BA4">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Se inicia el expediente de contratación para la compra de  mobiliario para el parque de la fuente seca.</w:t>
            </w:r>
          </w:p>
          <w:p w:rsidR="007D4064" w:rsidRDefault="007D4064" w:rsidP="00A34E37">
            <w:pPr>
              <w:pStyle w:val="Default"/>
              <w:jc w:val="both"/>
              <w:rPr>
                <w:rFonts w:asciiTheme="minorHAnsi" w:eastAsiaTheme="minorHAnsi" w:hAnsiTheme="minorHAnsi" w:cstheme="minorBidi"/>
                <w:color w:val="auto"/>
                <w:sz w:val="22"/>
                <w:szCs w:val="22"/>
                <w:lang w:val="es-ES_tradnl" w:eastAsia="en-US"/>
              </w:rPr>
            </w:pPr>
          </w:p>
        </w:tc>
      </w:tr>
    </w:tbl>
    <w:p w:rsidR="00BC1FD1" w:rsidRDefault="00BC1FD1" w:rsidP="00A34E37">
      <w:pPr>
        <w:pStyle w:val="Default"/>
        <w:ind w:left="360"/>
        <w:jc w:val="both"/>
        <w:rPr>
          <w:rFonts w:asciiTheme="minorHAnsi" w:eastAsiaTheme="minorHAnsi" w:hAnsiTheme="minorHAnsi" w:cstheme="minorBidi"/>
          <w:color w:val="auto"/>
          <w:sz w:val="22"/>
          <w:szCs w:val="22"/>
          <w:lang w:val="es-ES_tradnl" w:eastAsia="en-US"/>
        </w:rPr>
      </w:pPr>
    </w:p>
    <w:p w:rsidR="00D442EE" w:rsidRDefault="00D442EE" w:rsidP="00A34E37">
      <w:pPr>
        <w:pStyle w:val="Default"/>
        <w:ind w:left="360"/>
        <w:jc w:val="both"/>
        <w:rPr>
          <w:rFonts w:asciiTheme="minorHAnsi" w:eastAsiaTheme="minorHAnsi" w:hAnsiTheme="minorHAnsi" w:cstheme="minorBidi"/>
          <w:color w:val="auto"/>
          <w:sz w:val="22"/>
          <w:szCs w:val="22"/>
          <w:lang w:val="es-ES_tradnl" w:eastAsia="en-US"/>
        </w:rPr>
      </w:pPr>
    </w:p>
    <w:p w:rsidR="00D442EE" w:rsidRDefault="00D442EE" w:rsidP="00A34E37">
      <w:pPr>
        <w:pStyle w:val="Default"/>
        <w:ind w:left="360"/>
        <w:jc w:val="both"/>
        <w:rPr>
          <w:rFonts w:asciiTheme="minorHAnsi" w:eastAsiaTheme="minorHAnsi" w:hAnsiTheme="minorHAnsi" w:cstheme="minorBidi"/>
          <w:color w:val="auto"/>
          <w:sz w:val="22"/>
          <w:szCs w:val="22"/>
          <w:lang w:val="es-ES_tradnl" w:eastAsia="en-US"/>
        </w:rPr>
      </w:pPr>
    </w:p>
    <w:p w:rsidR="00BC1FD1" w:rsidRDefault="00BC1FD1" w:rsidP="00DE118D">
      <w:pPr>
        <w:pStyle w:val="Default"/>
        <w:ind w:left="360"/>
        <w:jc w:val="center"/>
        <w:rPr>
          <w:rFonts w:asciiTheme="minorHAnsi" w:eastAsiaTheme="minorHAnsi" w:hAnsiTheme="minorHAnsi" w:cstheme="minorBidi"/>
          <w:bCs/>
          <w:color w:val="auto"/>
          <w:sz w:val="22"/>
          <w:szCs w:val="22"/>
          <w:lang w:val="es-ES_tradnl" w:eastAsia="en-US"/>
        </w:rPr>
      </w:pPr>
    </w:p>
    <w:p w:rsidR="00DE118D" w:rsidRDefault="00DE118D" w:rsidP="00DE118D">
      <w:pPr>
        <w:pStyle w:val="Default"/>
        <w:ind w:left="360"/>
        <w:jc w:val="center"/>
        <w:rPr>
          <w:rFonts w:asciiTheme="minorHAnsi" w:eastAsiaTheme="minorHAnsi" w:hAnsiTheme="minorHAnsi" w:cstheme="minorBidi"/>
          <w:bCs/>
          <w:color w:val="auto"/>
          <w:sz w:val="22"/>
          <w:szCs w:val="22"/>
          <w:lang w:val="es-ES_tradnl" w:eastAsia="en-US"/>
        </w:rPr>
      </w:pPr>
    </w:p>
    <w:p w:rsidR="00DE118D" w:rsidRDefault="00DE118D" w:rsidP="00DE118D">
      <w:pPr>
        <w:pStyle w:val="Default"/>
        <w:ind w:left="360"/>
        <w:jc w:val="center"/>
        <w:rPr>
          <w:rFonts w:asciiTheme="minorHAnsi" w:eastAsiaTheme="minorHAnsi" w:hAnsiTheme="minorHAnsi" w:cstheme="minorBidi"/>
          <w:bCs/>
          <w:color w:val="auto"/>
          <w:sz w:val="22"/>
          <w:szCs w:val="22"/>
          <w:lang w:val="es-ES_tradnl" w:eastAsia="en-US"/>
        </w:rPr>
      </w:pPr>
    </w:p>
    <w:p w:rsidR="00DE118D" w:rsidRDefault="00DE118D" w:rsidP="00DE118D">
      <w:pPr>
        <w:pStyle w:val="Default"/>
        <w:ind w:left="360"/>
        <w:jc w:val="center"/>
        <w:rPr>
          <w:rFonts w:asciiTheme="minorHAnsi" w:eastAsiaTheme="minorHAnsi" w:hAnsiTheme="minorHAnsi" w:cstheme="minorBidi"/>
          <w:bCs/>
          <w:color w:val="auto"/>
          <w:sz w:val="22"/>
          <w:szCs w:val="22"/>
          <w:lang w:val="es-ES_tradnl" w:eastAsia="en-US"/>
        </w:rPr>
      </w:pPr>
    </w:p>
    <w:p w:rsidR="00DE118D" w:rsidRDefault="00DE118D" w:rsidP="00DE118D">
      <w:pPr>
        <w:pStyle w:val="Default"/>
        <w:ind w:left="360"/>
        <w:jc w:val="center"/>
        <w:rPr>
          <w:rFonts w:asciiTheme="minorHAnsi" w:eastAsiaTheme="minorHAnsi" w:hAnsiTheme="minorHAnsi" w:cstheme="minorBidi"/>
          <w:bCs/>
          <w:color w:val="auto"/>
          <w:sz w:val="22"/>
          <w:szCs w:val="22"/>
          <w:lang w:val="es-ES_tradnl" w:eastAsia="en-US"/>
        </w:rPr>
      </w:pPr>
    </w:p>
    <w:p w:rsidR="00DE118D" w:rsidRDefault="00DE118D" w:rsidP="00DE118D">
      <w:pPr>
        <w:pStyle w:val="Default"/>
        <w:ind w:left="360"/>
        <w:jc w:val="center"/>
        <w:rPr>
          <w:rFonts w:asciiTheme="minorHAnsi" w:eastAsiaTheme="minorHAnsi" w:hAnsiTheme="minorHAnsi" w:cstheme="minorBidi"/>
          <w:bCs/>
          <w:color w:val="auto"/>
          <w:sz w:val="22"/>
          <w:szCs w:val="22"/>
          <w:lang w:val="es-ES_tradnl" w:eastAsia="en-US"/>
        </w:rPr>
      </w:pPr>
    </w:p>
    <w:p w:rsidR="001A1BE2" w:rsidRDefault="001A1BE2" w:rsidP="00DE118D">
      <w:pPr>
        <w:pStyle w:val="Default"/>
        <w:ind w:left="360"/>
        <w:jc w:val="center"/>
        <w:rPr>
          <w:rFonts w:asciiTheme="minorHAnsi" w:eastAsiaTheme="minorHAnsi" w:hAnsiTheme="minorHAnsi" w:cstheme="minorBidi"/>
          <w:bCs/>
          <w:color w:val="auto"/>
          <w:sz w:val="22"/>
          <w:szCs w:val="22"/>
          <w:lang w:val="es-ES_tradnl" w:eastAsia="en-US"/>
        </w:rPr>
      </w:pPr>
    </w:p>
    <w:p w:rsidR="001A1BE2" w:rsidRDefault="009F56CA" w:rsidP="00DE118D">
      <w:pPr>
        <w:pStyle w:val="Default"/>
        <w:ind w:left="360"/>
        <w:jc w:val="center"/>
        <w:rPr>
          <w:rFonts w:asciiTheme="minorHAnsi" w:eastAsiaTheme="minorHAnsi" w:hAnsiTheme="minorHAnsi" w:cstheme="minorBidi"/>
          <w:bCs/>
          <w:color w:val="auto"/>
          <w:sz w:val="22"/>
          <w:szCs w:val="22"/>
          <w:lang w:val="es-ES_tradnl" w:eastAsia="en-US"/>
        </w:rPr>
      </w:pPr>
      <w:r w:rsidRPr="009F56CA">
        <w:rPr>
          <w:rFonts w:asciiTheme="minorHAnsi" w:eastAsiaTheme="minorHAnsi" w:hAnsiTheme="minorHAnsi" w:cstheme="minorBidi"/>
          <w:bCs/>
          <w:noProof/>
          <w:color w:val="auto"/>
          <w:sz w:val="22"/>
          <w:szCs w:val="22"/>
          <w:lang w:val="es-ES_tradnl" w:eastAsia="en-US"/>
        </w:rPr>
        <w:lastRenderedPageBreak/>
        <w:pict>
          <v:shape id="_x0000_s1029" type="#_x0000_t202" style="position:absolute;left:0;text-align:left;margin-left:123.9pt;margin-top:-34.85pt;width:180.6pt;height:33.4pt;z-index:251663360;mso-width-percent:400;mso-height-percent:200;mso-width-percent:400;mso-height-percent:200;mso-width-relative:margin;mso-height-relative:margin">
            <v:textbox style="mso-fit-shape-to-text:t">
              <w:txbxContent>
                <w:p w:rsidR="0087425E" w:rsidRPr="00966DA0" w:rsidRDefault="0087425E" w:rsidP="00966DA0">
                  <w:pPr>
                    <w:jc w:val="center"/>
                    <w:rPr>
                      <w:b/>
                      <w:sz w:val="24"/>
                      <w:szCs w:val="24"/>
                    </w:rPr>
                  </w:pPr>
                  <w:r w:rsidRPr="00966DA0">
                    <w:rPr>
                      <w:b/>
                      <w:sz w:val="24"/>
                      <w:szCs w:val="24"/>
                    </w:rPr>
                    <w:t>Datos Línea Verde Paracuellos</w:t>
                  </w:r>
                  <w:r>
                    <w:rPr>
                      <w:b/>
                      <w:sz w:val="24"/>
                      <w:szCs w:val="24"/>
                    </w:rPr>
                    <w:t xml:space="preserve"> 2013</w:t>
                  </w:r>
                </w:p>
              </w:txbxContent>
            </v:textbox>
          </v:shape>
        </w:pict>
      </w: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noProof/>
          <w:color w:val="auto"/>
          <w:sz w:val="22"/>
          <w:szCs w:val="22"/>
        </w:rPr>
        <w:drawing>
          <wp:anchor distT="0" distB="0" distL="114300" distR="114300" simplePos="0" relativeHeight="251659264" behindDoc="1" locked="0" layoutInCell="1" allowOverlap="1">
            <wp:simplePos x="0" y="0"/>
            <wp:positionH relativeFrom="column">
              <wp:posOffset>-78740</wp:posOffset>
            </wp:positionH>
            <wp:positionV relativeFrom="paragraph">
              <wp:posOffset>120015</wp:posOffset>
            </wp:positionV>
            <wp:extent cx="5414010" cy="3051175"/>
            <wp:effectExtent l="19050" t="0" r="0" b="0"/>
            <wp:wrapTight wrapText="bothSides">
              <wp:wrapPolygon edited="0">
                <wp:start x="-76" y="0"/>
                <wp:lineTo x="-76" y="21443"/>
                <wp:lineTo x="21585" y="21443"/>
                <wp:lineTo x="21585" y="0"/>
                <wp:lineTo x="-76" y="0"/>
              </wp:wrapPolygon>
            </wp:wrapTight>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21438" t="22916" r="22072" b="42608"/>
                    <a:stretch>
                      <a:fillRect/>
                    </a:stretch>
                  </pic:blipFill>
                  <pic:spPr bwMode="auto">
                    <a:xfrm>
                      <a:off x="0" y="0"/>
                      <a:ext cx="5414010" cy="3051175"/>
                    </a:xfrm>
                    <a:prstGeom prst="rect">
                      <a:avLst/>
                    </a:prstGeom>
                    <a:noFill/>
                    <a:ln w="9525">
                      <a:noFill/>
                      <a:miter lim="800000"/>
                      <a:headEnd/>
                      <a:tailEnd/>
                    </a:ln>
                  </pic:spPr>
                </pic:pic>
              </a:graphicData>
            </a:graphic>
          </wp:anchor>
        </w:drawing>
      </w: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1A1BE2" w:rsidRDefault="001A1BE2"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tbl>
      <w:tblPr>
        <w:tblW w:w="4060" w:type="dxa"/>
        <w:jc w:val="center"/>
        <w:tblInd w:w="56" w:type="dxa"/>
        <w:tblCellMar>
          <w:left w:w="70" w:type="dxa"/>
          <w:right w:w="70" w:type="dxa"/>
        </w:tblCellMar>
        <w:tblLook w:val="04A0"/>
      </w:tblPr>
      <w:tblGrid>
        <w:gridCol w:w="2860"/>
        <w:gridCol w:w="1200"/>
      </w:tblGrid>
      <w:tr w:rsidR="001A1BE2" w:rsidRPr="002E30CB" w:rsidTr="001A1BE2">
        <w:trPr>
          <w:trHeight w:val="300"/>
          <w:jc w:val="center"/>
        </w:trPr>
        <w:tc>
          <w:tcPr>
            <w:tcW w:w="2860" w:type="dxa"/>
            <w:tcBorders>
              <w:top w:val="single" w:sz="4" w:space="0" w:color="auto"/>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b/>
                <w:bCs/>
                <w:color w:val="000000"/>
                <w:lang w:eastAsia="es-ES"/>
              </w:rPr>
            </w:pPr>
            <w:r w:rsidRPr="002E30CB">
              <w:rPr>
                <w:rFonts w:ascii="Calibri" w:eastAsia="Times New Roman" w:hAnsi="Calibri" w:cs="Times New Roman"/>
                <w:b/>
                <w:bCs/>
                <w:color w:val="000000"/>
                <w:lang w:eastAsia="es-ES"/>
              </w:rPr>
              <w:t>Nombre</w:t>
            </w:r>
          </w:p>
        </w:tc>
        <w:tc>
          <w:tcPr>
            <w:tcW w:w="1200" w:type="dxa"/>
            <w:tcBorders>
              <w:top w:val="single" w:sz="4" w:space="0" w:color="auto"/>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b/>
                <w:bCs/>
                <w:color w:val="000000"/>
                <w:lang w:eastAsia="es-ES"/>
              </w:rPr>
            </w:pPr>
            <w:r w:rsidRPr="002E30CB">
              <w:rPr>
                <w:rFonts w:ascii="Calibri" w:eastAsia="Times New Roman" w:hAnsi="Calibri" w:cs="Times New Roman"/>
                <w:b/>
                <w:bCs/>
                <w:color w:val="000000"/>
                <w:lang w:eastAsia="es-ES"/>
              </w:rPr>
              <w:t>TOTAL</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Aceras y calzadas</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90</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Alcantarillado</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13</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Alumbrado</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56</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Basuras y limpieza</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85</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Mobiliario urbano</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22</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Parques y jardines</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131</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Riego</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31</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Plagas de insectos y roedores</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5</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Señales y semáforos</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30</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Otros</w:t>
            </w:r>
          </w:p>
        </w:tc>
        <w:tc>
          <w:tcPr>
            <w:tcW w:w="1200" w:type="dxa"/>
            <w:tcBorders>
              <w:top w:val="nil"/>
              <w:left w:val="nil"/>
              <w:bottom w:val="single" w:sz="4" w:space="0" w:color="auto"/>
              <w:right w:val="single" w:sz="4" w:space="0" w:color="auto"/>
            </w:tcBorders>
            <w:shd w:val="clear" w:color="000000" w:fill="EAF1DD"/>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28</w:t>
            </w:r>
          </w:p>
        </w:tc>
      </w:tr>
      <w:tr w:rsidR="001A1BE2" w:rsidRPr="002E30CB" w:rsidTr="001A1BE2">
        <w:trPr>
          <w:trHeight w:val="300"/>
          <w:jc w:val="center"/>
        </w:trPr>
        <w:tc>
          <w:tcPr>
            <w:tcW w:w="2860" w:type="dxa"/>
            <w:tcBorders>
              <w:top w:val="nil"/>
              <w:left w:val="single" w:sz="4" w:space="0" w:color="auto"/>
              <w:bottom w:val="single" w:sz="4" w:space="0" w:color="auto"/>
              <w:right w:val="single" w:sz="4" w:space="0" w:color="auto"/>
            </w:tcBorders>
            <w:shd w:val="clear" w:color="000000" w:fill="D8D8D8"/>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Total</w:t>
            </w:r>
            <w:r>
              <w:rPr>
                <w:rFonts w:ascii="Calibri" w:eastAsia="Times New Roman" w:hAnsi="Calibri" w:cs="Times New Roman"/>
                <w:color w:val="000000"/>
                <w:lang w:eastAsia="es-ES"/>
              </w:rPr>
              <w:t xml:space="preserve"> </w:t>
            </w:r>
          </w:p>
        </w:tc>
        <w:tc>
          <w:tcPr>
            <w:tcW w:w="1200" w:type="dxa"/>
            <w:tcBorders>
              <w:top w:val="nil"/>
              <w:left w:val="nil"/>
              <w:bottom w:val="single" w:sz="4" w:space="0" w:color="auto"/>
              <w:right w:val="single" w:sz="4" w:space="0" w:color="auto"/>
            </w:tcBorders>
            <w:shd w:val="clear" w:color="000000" w:fill="D8D8D8"/>
            <w:noWrap/>
            <w:vAlign w:val="bottom"/>
            <w:hideMark/>
          </w:tcPr>
          <w:p w:rsidR="001A1BE2" w:rsidRPr="002E30CB" w:rsidRDefault="001A1BE2" w:rsidP="001A1BE2">
            <w:pPr>
              <w:spacing w:after="0" w:line="240" w:lineRule="auto"/>
              <w:jc w:val="center"/>
              <w:rPr>
                <w:rFonts w:ascii="Calibri" w:eastAsia="Times New Roman" w:hAnsi="Calibri" w:cs="Times New Roman"/>
                <w:color w:val="000000"/>
                <w:lang w:eastAsia="es-ES"/>
              </w:rPr>
            </w:pPr>
            <w:r w:rsidRPr="002E30CB">
              <w:rPr>
                <w:rFonts w:ascii="Calibri" w:eastAsia="Times New Roman" w:hAnsi="Calibri" w:cs="Times New Roman"/>
                <w:color w:val="000000"/>
                <w:lang w:eastAsia="es-ES"/>
              </w:rPr>
              <w:t>491</w:t>
            </w:r>
          </w:p>
        </w:tc>
      </w:tr>
    </w:tbl>
    <w:p w:rsidR="001A1BE2" w:rsidRDefault="001A1BE2" w:rsidP="00DE118D">
      <w:pPr>
        <w:pStyle w:val="Default"/>
        <w:ind w:left="360"/>
        <w:jc w:val="center"/>
        <w:rPr>
          <w:rFonts w:asciiTheme="minorHAnsi" w:eastAsiaTheme="minorHAnsi" w:hAnsiTheme="minorHAnsi" w:cstheme="minorBidi"/>
          <w:bCs/>
          <w:color w:val="auto"/>
          <w:sz w:val="22"/>
          <w:szCs w:val="22"/>
          <w:lang w:val="es-ES_tradnl" w:eastAsia="en-US"/>
        </w:rPr>
      </w:pPr>
    </w:p>
    <w:p w:rsidR="001A1BE2" w:rsidRDefault="001A1BE2"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F61E2B" w:rsidRDefault="00F61E2B" w:rsidP="00DE118D">
      <w:pPr>
        <w:pStyle w:val="Default"/>
        <w:ind w:left="360"/>
        <w:jc w:val="center"/>
        <w:rPr>
          <w:rFonts w:asciiTheme="minorHAnsi" w:eastAsiaTheme="minorHAnsi" w:hAnsiTheme="minorHAnsi" w:cstheme="minorBidi"/>
          <w:bCs/>
          <w:color w:val="auto"/>
          <w:sz w:val="22"/>
          <w:szCs w:val="22"/>
          <w:lang w:val="es-ES_tradnl" w:eastAsia="en-US"/>
        </w:rPr>
      </w:pPr>
    </w:p>
    <w:p w:rsidR="001A1BE2" w:rsidRDefault="001A1BE2"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Pr="00260DFE" w:rsidRDefault="00966DA0" w:rsidP="00966DA0">
      <w:pPr>
        <w:pStyle w:val="Prrafodelista"/>
        <w:numPr>
          <w:ilvl w:val="0"/>
          <w:numId w:val="4"/>
        </w:numPr>
        <w:ind w:left="426" w:hanging="426"/>
        <w:rPr>
          <w:b/>
          <w:highlight w:val="lightGray"/>
          <w:lang w:val="es-ES_tradnl"/>
        </w:rPr>
      </w:pPr>
      <w:r w:rsidRPr="00260DFE">
        <w:rPr>
          <w:b/>
          <w:highlight w:val="lightGray"/>
          <w:lang w:val="es-ES_tradnl"/>
        </w:rPr>
        <w:lastRenderedPageBreak/>
        <w:t>GESTIÓN 201</w:t>
      </w:r>
      <w:r>
        <w:rPr>
          <w:b/>
          <w:highlight w:val="lightGray"/>
          <w:lang w:val="es-ES_tradnl"/>
        </w:rPr>
        <w:t>3</w:t>
      </w: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966DA0" w:rsidRDefault="00966DA0" w:rsidP="00DE118D">
      <w:pPr>
        <w:pStyle w:val="Default"/>
        <w:ind w:left="360"/>
        <w:jc w:val="center"/>
        <w:rPr>
          <w:rFonts w:asciiTheme="minorHAnsi" w:eastAsiaTheme="minorHAnsi" w:hAnsiTheme="minorHAnsi" w:cstheme="minorBidi"/>
          <w:bCs/>
          <w:color w:val="auto"/>
          <w:sz w:val="22"/>
          <w:szCs w:val="22"/>
          <w:lang w:val="es-ES_tradnl" w:eastAsia="en-US"/>
        </w:rPr>
      </w:pPr>
    </w:p>
    <w:p w:rsidR="002E30CB" w:rsidRDefault="002E30CB" w:rsidP="002E30CB">
      <w:pPr>
        <w:pStyle w:val="Default"/>
        <w:ind w:left="360"/>
        <w:jc w:val="center"/>
        <w:rPr>
          <w:rFonts w:asciiTheme="minorHAnsi" w:eastAsiaTheme="minorHAnsi" w:hAnsiTheme="minorHAnsi" w:cstheme="minorBidi"/>
          <w:bCs/>
          <w:color w:val="auto"/>
          <w:sz w:val="22"/>
          <w:szCs w:val="22"/>
          <w:lang w:val="es-ES_tradnl" w:eastAsia="en-US"/>
        </w:rPr>
      </w:pPr>
    </w:p>
    <w:tbl>
      <w:tblPr>
        <w:tblStyle w:val="Tablaconcuadrcula"/>
        <w:tblW w:w="0" w:type="auto"/>
        <w:tblInd w:w="-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shd w:val="clear" w:color="auto" w:fill="BFBFBF" w:themeFill="background1" w:themeFillShade="BF"/>
        <w:tblLook w:val="04A0"/>
      </w:tblPr>
      <w:tblGrid>
        <w:gridCol w:w="2127"/>
        <w:gridCol w:w="7087"/>
      </w:tblGrid>
      <w:tr w:rsidR="007D4064" w:rsidRPr="00D442EE" w:rsidTr="007D4064">
        <w:tc>
          <w:tcPr>
            <w:tcW w:w="2127" w:type="dxa"/>
            <w:shd w:val="clear" w:color="auto" w:fill="BFBFBF" w:themeFill="background1" w:themeFillShade="BF"/>
          </w:tcPr>
          <w:p w:rsidR="007D4064" w:rsidRPr="00D442EE" w:rsidRDefault="007D4064" w:rsidP="00A61E89">
            <w:pPr>
              <w:pStyle w:val="Default"/>
              <w:jc w:val="center"/>
              <w:rPr>
                <w:rFonts w:asciiTheme="minorHAnsi" w:eastAsiaTheme="minorHAnsi" w:hAnsiTheme="minorHAnsi" w:cstheme="minorBidi"/>
                <w:b/>
                <w:color w:val="auto"/>
                <w:sz w:val="22"/>
                <w:szCs w:val="22"/>
                <w:highlight w:val="lightGray"/>
                <w:lang w:val="es-ES_tradnl" w:eastAsia="en-US"/>
              </w:rPr>
            </w:pPr>
            <w:r w:rsidRPr="00D442EE">
              <w:rPr>
                <w:rFonts w:asciiTheme="minorHAnsi" w:eastAsiaTheme="minorHAnsi" w:hAnsiTheme="minorHAnsi" w:cstheme="minorBidi"/>
                <w:b/>
                <w:color w:val="auto"/>
                <w:sz w:val="22"/>
                <w:szCs w:val="22"/>
                <w:highlight w:val="lightGray"/>
                <w:lang w:val="es-ES_tradnl" w:eastAsia="en-US"/>
              </w:rPr>
              <w:t>Periodo</w:t>
            </w:r>
          </w:p>
        </w:tc>
        <w:tc>
          <w:tcPr>
            <w:tcW w:w="7087" w:type="dxa"/>
            <w:shd w:val="clear" w:color="auto" w:fill="BFBFBF" w:themeFill="background1" w:themeFillShade="BF"/>
          </w:tcPr>
          <w:p w:rsidR="007D4064" w:rsidRPr="00D442EE" w:rsidRDefault="007D4064" w:rsidP="00A61E89">
            <w:pPr>
              <w:pStyle w:val="Default"/>
              <w:jc w:val="center"/>
              <w:rPr>
                <w:rFonts w:asciiTheme="minorHAnsi" w:eastAsiaTheme="minorHAnsi" w:hAnsiTheme="minorHAnsi" w:cstheme="minorBidi"/>
                <w:b/>
                <w:color w:val="auto"/>
                <w:sz w:val="22"/>
                <w:szCs w:val="22"/>
                <w:lang w:val="es-ES_tradnl" w:eastAsia="en-US"/>
              </w:rPr>
            </w:pPr>
            <w:r w:rsidRPr="00593B88">
              <w:rPr>
                <w:rFonts w:asciiTheme="minorHAnsi" w:eastAsiaTheme="minorHAnsi" w:hAnsiTheme="minorHAnsi" w:cstheme="minorBidi"/>
                <w:b/>
                <w:color w:val="auto"/>
                <w:sz w:val="22"/>
                <w:szCs w:val="22"/>
                <w:lang w:val="es-ES_tradnl" w:eastAsia="en-US"/>
              </w:rPr>
              <w:t>Medida</w:t>
            </w:r>
          </w:p>
        </w:tc>
      </w:tr>
      <w:tr w:rsidR="007D4064" w:rsidTr="007D4064">
        <w:tc>
          <w:tcPr>
            <w:tcW w:w="2127" w:type="dxa"/>
            <w:shd w:val="clear" w:color="auto" w:fill="auto"/>
          </w:tcPr>
          <w:p w:rsidR="007D4064" w:rsidRDefault="007D4064" w:rsidP="00A61E89">
            <w:pPr>
              <w:pStyle w:val="Default"/>
              <w:jc w:val="center"/>
              <w:rPr>
                <w:rFonts w:asciiTheme="minorHAnsi" w:eastAsiaTheme="minorHAnsi" w:hAnsiTheme="minorHAnsi" w:cstheme="minorBidi"/>
                <w:color w:val="auto"/>
                <w:sz w:val="22"/>
                <w:szCs w:val="22"/>
                <w:lang w:val="es-ES_tradnl" w:eastAsia="en-US"/>
              </w:rPr>
            </w:pPr>
            <w:r w:rsidRPr="00F53080">
              <w:rPr>
                <w:rFonts w:asciiTheme="minorHAnsi" w:eastAsiaTheme="minorHAnsi" w:hAnsiTheme="minorHAnsi" w:cstheme="minorBidi"/>
                <w:b/>
                <w:color w:val="auto"/>
                <w:sz w:val="22"/>
                <w:szCs w:val="22"/>
                <w:lang w:val="es-ES_tradnl" w:eastAsia="en-US"/>
              </w:rPr>
              <w:t>Ener</w:t>
            </w:r>
            <w:r>
              <w:rPr>
                <w:rFonts w:asciiTheme="minorHAnsi" w:eastAsiaTheme="minorHAnsi" w:hAnsiTheme="minorHAnsi" w:cstheme="minorBidi"/>
                <w:b/>
                <w:color w:val="auto"/>
                <w:sz w:val="22"/>
                <w:szCs w:val="22"/>
                <w:lang w:val="es-ES_tradnl" w:eastAsia="en-US"/>
              </w:rPr>
              <w:t>o 2013</w:t>
            </w:r>
          </w:p>
        </w:tc>
        <w:tc>
          <w:tcPr>
            <w:tcW w:w="7087" w:type="dxa"/>
            <w:shd w:val="clear" w:color="auto" w:fill="auto"/>
          </w:tcPr>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colocan </w:t>
            </w:r>
            <w:r w:rsidRPr="002F5BA4">
              <w:rPr>
                <w:rFonts w:asciiTheme="minorHAnsi" w:eastAsiaTheme="minorHAnsi" w:hAnsiTheme="minorHAnsi" w:cstheme="minorBidi"/>
                <w:color w:val="auto"/>
                <w:sz w:val="22"/>
                <w:szCs w:val="22"/>
                <w:u w:val="single"/>
                <w:lang w:val="es-ES_tradnl" w:eastAsia="en-US"/>
              </w:rPr>
              <w:t>carteles de señalización para mejorar la seguridad en las zonas infantiles</w:t>
            </w:r>
            <w:r>
              <w:rPr>
                <w:rFonts w:asciiTheme="minorHAnsi" w:eastAsiaTheme="minorHAnsi" w:hAnsiTheme="minorHAnsi" w:cstheme="minorBidi"/>
                <w:color w:val="auto"/>
                <w:sz w:val="22"/>
                <w:szCs w:val="22"/>
                <w:lang w:val="es-ES_tradnl" w:eastAsia="en-US"/>
              </w:rPr>
              <w:t>.</w:t>
            </w:r>
          </w:p>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crea una </w:t>
            </w:r>
            <w:r w:rsidRPr="002F5BA4">
              <w:rPr>
                <w:rFonts w:asciiTheme="minorHAnsi" w:eastAsiaTheme="minorHAnsi" w:hAnsiTheme="minorHAnsi" w:cstheme="minorBidi"/>
                <w:color w:val="auto"/>
                <w:sz w:val="22"/>
                <w:szCs w:val="22"/>
                <w:u w:val="single"/>
                <w:lang w:val="es-ES_tradnl" w:eastAsia="en-US"/>
              </w:rPr>
              <w:t>zona de esparcimiento canino</w:t>
            </w:r>
            <w:r>
              <w:rPr>
                <w:rFonts w:asciiTheme="minorHAnsi" w:eastAsiaTheme="minorHAnsi" w:hAnsiTheme="minorHAnsi" w:cstheme="minorBidi"/>
                <w:color w:val="auto"/>
                <w:sz w:val="22"/>
                <w:szCs w:val="22"/>
                <w:lang w:val="es-ES_tradnl" w:eastAsia="en-US"/>
              </w:rPr>
              <w:t xml:space="preserve"> de </w:t>
            </w:r>
            <w:r w:rsidRPr="00844BA1">
              <w:rPr>
                <w:rFonts w:asciiTheme="minorHAnsi" w:eastAsiaTheme="minorHAnsi" w:hAnsiTheme="minorHAnsi" w:cstheme="minorBidi"/>
                <w:color w:val="auto"/>
                <w:sz w:val="22"/>
                <w:szCs w:val="22"/>
                <w:lang w:val="es-ES_tradnl" w:eastAsia="en-US"/>
              </w:rPr>
              <w:t>2.300 metros cuadrados</w:t>
            </w:r>
            <w:r>
              <w:rPr>
                <w:rFonts w:asciiTheme="minorHAnsi" w:eastAsiaTheme="minorHAnsi" w:hAnsiTheme="minorHAnsi" w:cstheme="minorBidi"/>
                <w:color w:val="auto"/>
                <w:sz w:val="22"/>
                <w:szCs w:val="22"/>
                <w:lang w:val="es-ES_tradnl" w:eastAsia="en-US"/>
              </w:rPr>
              <w:t xml:space="preserve"> (punto incluido dentro del acuerdo programático de gobierno)</w:t>
            </w:r>
          </w:p>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realiza el </w:t>
            </w:r>
            <w:r w:rsidRPr="002F5BA4">
              <w:rPr>
                <w:rFonts w:asciiTheme="minorHAnsi" w:eastAsiaTheme="minorHAnsi" w:hAnsiTheme="minorHAnsi" w:cstheme="minorBidi"/>
                <w:color w:val="auto"/>
                <w:sz w:val="22"/>
                <w:szCs w:val="22"/>
                <w:u w:val="single"/>
                <w:lang w:val="es-ES_tradnl" w:eastAsia="en-US"/>
              </w:rPr>
              <w:t>II  Plan de replantación de árboles de alineación en Miramadrid</w:t>
            </w:r>
            <w:r>
              <w:rPr>
                <w:rFonts w:asciiTheme="minorHAnsi" w:eastAsiaTheme="minorHAnsi" w:hAnsiTheme="minorHAnsi" w:cstheme="minorBidi"/>
                <w:color w:val="auto"/>
                <w:sz w:val="22"/>
                <w:szCs w:val="22"/>
                <w:lang w:val="es-ES_tradnl" w:eastAsia="en-US"/>
              </w:rPr>
              <w:t xml:space="preserve">, en el resto los sectores que faltaban. Al igual que el año anterior el resto de los árboles, hasta un total de 300 se plantan en las zonas verdes de los otros sectores. </w:t>
            </w:r>
          </w:p>
          <w:p w:rsidR="007D4064" w:rsidRDefault="007D4064" w:rsidP="00A61E89">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B8146F">
            <w:pPr>
              <w:pStyle w:val="Default"/>
              <w:jc w:val="center"/>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t>Febrero</w:t>
            </w:r>
            <w:r w:rsidRPr="00334F32">
              <w:rPr>
                <w:rFonts w:asciiTheme="minorHAnsi" w:eastAsiaTheme="minorHAnsi" w:hAnsiTheme="minorHAnsi" w:cstheme="minorBidi"/>
                <w:b/>
                <w:color w:val="auto"/>
                <w:sz w:val="22"/>
                <w:szCs w:val="22"/>
                <w:lang w:val="es-ES_tradnl" w:eastAsia="en-US"/>
              </w:rPr>
              <w:t xml:space="preserve"> 201</w:t>
            </w:r>
            <w:r>
              <w:rPr>
                <w:rFonts w:asciiTheme="minorHAnsi" w:eastAsiaTheme="minorHAnsi" w:hAnsiTheme="minorHAnsi" w:cstheme="minorBidi"/>
                <w:b/>
                <w:color w:val="auto"/>
                <w:sz w:val="22"/>
                <w:szCs w:val="22"/>
                <w:lang w:val="es-ES_tradnl" w:eastAsia="en-US"/>
              </w:rPr>
              <w:t>3</w:t>
            </w:r>
          </w:p>
        </w:tc>
        <w:tc>
          <w:tcPr>
            <w:tcW w:w="7087" w:type="dxa"/>
            <w:shd w:val="clear" w:color="auto" w:fill="auto"/>
          </w:tcPr>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w:t>
            </w:r>
            <w:r w:rsidRPr="002F5BA4">
              <w:rPr>
                <w:rFonts w:asciiTheme="minorHAnsi" w:eastAsiaTheme="minorHAnsi" w:hAnsiTheme="minorHAnsi" w:cstheme="minorBidi"/>
                <w:color w:val="auto"/>
                <w:sz w:val="22"/>
                <w:szCs w:val="22"/>
                <w:u w:val="single"/>
                <w:lang w:val="es-ES_tradnl" w:eastAsia="en-US"/>
              </w:rPr>
              <w:t>remodela la mediana de la Avenida Príncipe</w:t>
            </w:r>
            <w:r>
              <w:rPr>
                <w:rFonts w:asciiTheme="minorHAnsi" w:eastAsiaTheme="minorHAnsi" w:hAnsiTheme="minorHAnsi" w:cstheme="minorBidi"/>
                <w:color w:val="auto"/>
                <w:sz w:val="22"/>
                <w:szCs w:val="22"/>
                <w:lang w:val="es-ES_tradnl" w:eastAsia="en-US"/>
              </w:rPr>
              <w:t xml:space="preserve"> </w:t>
            </w:r>
            <w:r w:rsidRPr="002F5BA4">
              <w:rPr>
                <w:rFonts w:asciiTheme="minorHAnsi" w:eastAsiaTheme="minorHAnsi" w:hAnsiTheme="minorHAnsi" w:cstheme="minorBidi"/>
                <w:color w:val="auto"/>
                <w:sz w:val="22"/>
                <w:szCs w:val="22"/>
                <w:u w:val="single"/>
                <w:lang w:val="es-ES_tradnl" w:eastAsia="en-US"/>
              </w:rPr>
              <w:t>de Asturias</w:t>
            </w:r>
            <w:r>
              <w:rPr>
                <w:rFonts w:asciiTheme="minorHAnsi" w:eastAsiaTheme="minorHAnsi" w:hAnsiTheme="minorHAnsi" w:cstheme="minorBidi"/>
                <w:color w:val="auto"/>
                <w:sz w:val="22"/>
                <w:szCs w:val="22"/>
                <w:lang w:val="es-ES_tradnl" w:eastAsia="en-US"/>
              </w:rPr>
              <w:t>.</w:t>
            </w:r>
          </w:p>
          <w:p w:rsidR="007D4064"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sidRPr="002F5BA4">
              <w:rPr>
                <w:rFonts w:asciiTheme="minorHAnsi" w:eastAsiaTheme="minorHAnsi" w:hAnsiTheme="minorHAnsi" w:cstheme="minorBidi"/>
                <w:color w:val="auto"/>
                <w:sz w:val="22"/>
                <w:szCs w:val="22"/>
                <w:u w:val="single"/>
                <w:lang w:val="es-ES_tradnl" w:eastAsia="en-US"/>
              </w:rPr>
              <w:t>Campaña de control de animales en el polígono industrial.</w:t>
            </w:r>
            <w:r>
              <w:rPr>
                <w:rFonts w:asciiTheme="minorHAnsi" w:eastAsiaTheme="minorHAnsi" w:hAnsiTheme="minorHAnsi" w:cstheme="minorBidi"/>
                <w:color w:val="auto"/>
                <w:sz w:val="22"/>
                <w:szCs w:val="22"/>
                <w:lang w:val="es-ES_tradnl" w:eastAsia="en-US"/>
              </w:rPr>
              <w:t xml:space="preserve"> Se recorren todas las naves del polígono para comprobar y regularizar el estado sanitario de los animales  que allí habitan.</w:t>
            </w:r>
          </w:p>
          <w:p w:rsidR="007D4064" w:rsidRPr="00B8146F" w:rsidRDefault="007D4064" w:rsidP="00B8146F">
            <w:pPr>
              <w:pStyle w:val="Default"/>
              <w:numPr>
                <w:ilvl w:val="0"/>
                <w:numId w:val="6"/>
              </w:numPr>
              <w:jc w:val="both"/>
              <w:rPr>
                <w:rFonts w:asciiTheme="minorHAnsi" w:eastAsiaTheme="minorHAnsi" w:hAnsiTheme="minorHAnsi" w:cstheme="minorBidi"/>
                <w:color w:val="auto"/>
                <w:sz w:val="22"/>
                <w:szCs w:val="22"/>
                <w:lang w:val="es-ES_tradnl" w:eastAsia="en-US"/>
              </w:rPr>
            </w:pPr>
            <w:r w:rsidRPr="002F5BA4">
              <w:rPr>
                <w:rFonts w:asciiTheme="minorHAnsi" w:eastAsiaTheme="minorHAnsi" w:hAnsiTheme="minorHAnsi" w:cstheme="minorBidi"/>
                <w:color w:val="auto"/>
                <w:sz w:val="22"/>
                <w:szCs w:val="22"/>
                <w:u w:val="single"/>
                <w:lang w:val="es-ES_tradnl" w:eastAsia="en-US"/>
              </w:rPr>
              <w:t>Taller de productos fitosanitarios naturales</w:t>
            </w:r>
            <w:r>
              <w:rPr>
                <w:rFonts w:asciiTheme="minorHAnsi" w:eastAsiaTheme="minorHAnsi" w:hAnsiTheme="minorHAnsi" w:cstheme="minorBidi"/>
                <w:color w:val="auto"/>
                <w:sz w:val="22"/>
                <w:szCs w:val="22"/>
                <w:lang w:val="es-ES_tradnl" w:eastAsia="en-US"/>
              </w:rPr>
              <w:t>. Es un t</w:t>
            </w:r>
            <w:r w:rsidRPr="00B8146F">
              <w:rPr>
                <w:rFonts w:asciiTheme="minorHAnsi" w:eastAsiaTheme="minorHAnsi" w:hAnsiTheme="minorHAnsi" w:cstheme="minorBidi"/>
                <w:bCs/>
                <w:color w:val="auto"/>
                <w:sz w:val="22"/>
                <w:szCs w:val="22"/>
                <w:lang w:val="es-ES_tradnl" w:eastAsia="en-US"/>
              </w:rPr>
              <w:t>aller</w:t>
            </w:r>
            <w:r>
              <w:rPr>
                <w:rFonts w:asciiTheme="minorHAnsi" w:eastAsiaTheme="minorHAnsi" w:hAnsiTheme="minorHAnsi" w:cstheme="minorBidi"/>
                <w:bCs/>
                <w:color w:val="auto"/>
                <w:sz w:val="22"/>
                <w:szCs w:val="22"/>
                <w:lang w:val="es-ES_tradnl" w:eastAsia="en-US"/>
              </w:rPr>
              <w:t xml:space="preserve"> </w:t>
            </w:r>
            <w:r w:rsidRPr="00B8146F">
              <w:rPr>
                <w:rFonts w:asciiTheme="minorHAnsi" w:eastAsiaTheme="minorHAnsi" w:hAnsiTheme="minorHAnsi" w:cstheme="minorBidi"/>
                <w:bCs/>
                <w:color w:val="auto"/>
                <w:sz w:val="22"/>
                <w:szCs w:val="22"/>
                <w:lang w:val="es-ES_tradnl" w:eastAsia="en-US"/>
              </w:rPr>
              <w:t>de preparados naturales para enfermedades y plagas en horticultura</w:t>
            </w:r>
            <w:r>
              <w:rPr>
                <w:rFonts w:asciiTheme="minorHAnsi" w:eastAsiaTheme="minorHAnsi" w:hAnsiTheme="minorHAnsi" w:cstheme="minorBidi"/>
                <w:bCs/>
                <w:color w:val="auto"/>
                <w:sz w:val="22"/>
                <w:szCs w:val="22"/>
                <w:lang w:val="es-ES_tradnl" w:eastAsia="en-US"/>
              </w:rPr>
              <w:t xml:space="preserve"> se incluye dentro de la “Semana sin pesticidas” que se desarrolla en todo el país del 20 al 30 de marzo.</w:t>
            </w:r>
          </w:p>
          <w:p w:rsidR="007D4064" w:rsidRDefault="007D4064" w:rsidP="00B8146F">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A61E89">
            <w:pPr>
              <w:pStyle w:val="Default"/>
              <w:jc w:val="center"/>
              <w:rPr>
                <w:rFonts w:asciiTheme="minorHAnsi" w:eastAsiaTheme="minorHAnsi" w:hAnsiTheme="minorHAnsi" w:cstheme="minorBidi"/>
                <w:color w:val="auto"/>
                <w:sz w:val="22"/>
                <w:szCs w:val="22"/>
                <w:lang w:val="es-ES_tradnl" w:eastAsia="en-US"/>
              </w:rPr>
            </w:pPr>
            <w:r w:rsidRPr="00F53080">
              <w:rPr>
                <w:rFonts w:asciiTheme="minorHAnsi" w:eastAsiaTheme="minorHAnsi" w:hAnsiTheme="minorHAnsi" w:cstheme="minorBidi"/>
                <w:b/>
                <w:color w:val="auto"/>
                <w:sz w:val="22"/>
                <w:szCs w:val="22"/>
                <w:lang w:val="es-ES_tradnl" w:eastAsia="en-US"/>
              </w:rPr>
              <w:t>A</w:t>
            </w:r>
            <w:r>
              <w:rPr>
                <w:rFonts w:asciiTheme="minorHAnsi" w:eastAsiaTheme="minorHAnsi" w:hAnsiTheme="minorHAnsi" w:cstheme="minorBidi"/>
                <w:b/>
                <w:color w:val="auto"/>
                <w:sz w:val="22"/>
                <w:szCs w:val="22"/>
                <w:lang w:val="es-ES_tradnl" w:eastAsia="en-US"/>
              </w:rPr>
              <w:t>bril 2013</w:t>
            </w:r>
          </w:p>
        </w:tc>
        <w:tc>
          <w:tcPr>
            <w:tcW w:w="7087" w:type="dxa"/>
            <w:shd w:val="clear" w:color="auto" w:fill="auto"/>
          </w:tcPr>
          <w:p w:rsidR="007D4064" w:rsidRPr="002F5BA4" w:rsidRDefault="007D4064" w:rsidP="00A61E89">
            <w:pPr>
              <w:pStyle w:val="Default"/>
              <w:numPr>
                <w:ilvl w:val="0"/>
                <w:numId w:val="6"/>
              </w:numPr>
              <w:jc w:val="both"/>
              <w:rPr>
                <w:rFonts w:asciiTheme="minorHAnsi" w:eastAsiaTheme="minorHAnsi" w:hAnsiTheme="minorHAnsi" w:cstheme="minorBidi"/>
                <w:color w:val="auto"/>
                <w:sz w:val="22"/>
                <w:szCs w:val="22"/>
                <w:u w:val="single"/>
                <w:lang w:val="es-ES_tradnl" w:eastAsia="en-US"/>
              </w:rPr>
            </w:pPr>
            <w:r w:rsidRPr="002F5BA4">
              <w:rPr>
                <w:rFonts w:asciiTheme="minorHAnsi" w:eastAsiaTheme="minorHAnsi" w:hAnsiTheme="minorHAnsi" w:cstheme="minorBidi"/>
                <w:color w:val="auto"/>
                <w:sz w:val="22"/>
                <w:szCs w:val="22"/>
                <w:u w:val="single"/>
                <w:lang w:val="es-ES_tradnl" w:eastAsia="en-US"/>
              </w:rPr>
              <w:t>Campaña de voluntariado para la recuperación de las Lagunas de Belvis</w:t>
            </w:r>
          </w:p>
          <w:p w:rsidR="007D4064" w:rsidRPr="00B76B2E" w:rsidRDefault="007D4064" w:rsidP="00A61E89">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B76B2E">
              <w:rPr>
                <w:rFonts w:asciiTheme="minorHAnsi" w:eastAsiaTheme="minorHAnsi" w:hAnsiTheme="minorHAnsi" w:cstheme="minorBidi"/>
                <w:color w:val="auto"/>
                <w:sz w:val="22"/>
                <w:szCs w:val="22"/>
                <w:lang w:val="es-ES_tradnl" w:eastAsia="en-US"/>
              </w:rPr>
              <w:t xml:space="preserve">Se organiza una jornada informativa sobre </w:t>
            </w:r>
            <w:r w:rsidRPr="00B76B2E">
              <w:rPr>
                <w:rFonts w:asciiTheme="minorHAnsi" w:eastAsiaTheme="minorHAnsi" w:hAnsiTheme="minorHAnsi" w:cstheme="minorBidi"/>
                <w:b/>
                <w:color w:val="auto"/>
                <w:sz w:val="22"/>
                <w:szCs w:val="22"/>
                <w:lang w:val="es-ES_tradnl" w:eastAsia="en-US"/>
              </w:rPr>
              <w:t>‘Participaciones preferentes’</w:t>
            </w:r>
            <w:r w:rsidRPr="00B76B2E">
              <w:rPr>
                <w:rFonts w:asciiTheme="minorHAnsi" w:eastAsiaTheme="minorHAnsi" w:hAnsiTheme="minorHAnsi" w:cstheme="minorBidi"/>
                <w:color w:val="auto"/>
                <w:sz w:val="22"/>
                <w:szCs w:val="22"/>
                <w:lang w:val="es-ES_tradnl" w:eastAsia="en-US"/>
              </w:rPr>
              <w:t xml:space="preserve">. Se detecta que en el municipio hay un gran número de afectados con este tema, por lo que se organiza esta </w:t>
            </w:r>
            <w:r>
              <w:rPr>
                <w:rFonts w:asciiTheme="minorHAnsi" w:eastAsiaTheme="minorHAnsi" w:hAnsiTheme="minorHAnsi" w:cstheme="minorBidi"/>
                <w:color w:val="auto"/>
                <w:sz w:val="22"/>
                <w:szCs w:val="22"/>
                <w:lang w:val="es-ES_tradnl" w:eastAsia="en-US"/>
              </w:rPr>
              <w:t>reunión</w:t>
            </w:r>
            <w:r w:rsidRPr="00B76B2E">
              <w:rPr>
                <w:rFonts w:asciiTheme="minorHAnsi" w:eastAsiaTheme="minorHAnsi" w:hAnsiTheme="minorHAnsi" w:cstheme="minorBidi"/>
                <w:color w:val="auto"/>
                <w:sz w:val="22"/>
                <w:szCs w:val="22"/>
                <w:lang w:val="es-ES_tradnl" w:eastAsia="en-US"/>
              </w:rPr>
              <w:t xml:space="preserve"> para informar y asesorar a los vecinos afectados por estas participaciones preferentes</w:t>
            </w:r>
          </w:p>
          <w:p w:rsidR="007D4064" w:rsidRDefault="007D4064" w:rsidP="00A61E89">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506445">
            <w:pPr>
              <w:pStyle w:val="Default"/>
              <w:jc w:val="center"/>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t>Mayo 2013</w:t>
            </w:r>
          </w:p>
        </w:tc>
        <w:tc>
          <w:tcPr>
            <w:tcW w:w="7087" w:type="dxa"/>
            <w:shd w:val="clear" w:color="auto" w:fill="auto"/>
          </w:tcPr>
          <w:p w:rsidR="007D4064" w:rsidRDefault="007D4064" w:rsidP="0031057F">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Se organizan las </w:t>
            </w:r>
            <w:r w:rsidRPr="002F5BA4">
              <w:rPr>
                <w:rFonts w:asciiTheme="minorHAnsi" w:eastAsiaTheme="minorHAnsi" w:hAnsiTheme="minorHAnsi" w:cstheme="minorBidi"/>
                <w:color w:val="auto"/>
                <w:sz w:val="22"/>
                <w:szCs w:val="22"/>
                <w:u w:val="single"/>
                <w:lang w:val="es-ES_tradnl" w:eastAsia="en-US"/>
              </w:rPr>
              <w:t>primeras jornadas de educación canina.</w:t>
            </w:r>
            <w:r>
              <w:rPr>
                <w:rFonts w:asciiTheme="minorHAnsi" w:eastAsiaTheme="minorHAnsi" w:hAnsiTheme="minorHAnsi" w:cstheme="minorBidi"/>
                <w:color w:val="auto"/>
                <w:sz w:val="22"/>
                <w:szCs w:val="22"/>
                <w:lang w:val="es-ES_tradnl" w:eastAsia="en-US"/>
              </w:rPr>
              <w:t xml:space="preserve"> Entre otros, participan la Unidad canina de la Guardia Civil y los  campeones de España de adiestramiento en positivo. Colocan sus stands 21 protectoras de animales y se consigue que se adopten 12 perros.</w:t>
            </w:r>
          </w:p>
          <w:p w:rsidR="007D4064" w:rsidRDefault="007D4064" w:rsidP="002F5BA4">
            <w:pPr>
              <w:pStyle w:val="Default"/>
              <w:numPr>
                <w:ilvl w:val="0"/>
                <w:numId w:val="6"/>
              </w:numPr>
              <w:jc w:val="both"/>
              <w:rPr>
                <w:rFonts w:asciiTheme="minorHAnsi" w:eastAsiaTheme="minorHAnsi" w:hAnsiTheme="minorHAnsi" w:cstheme="minorBidi"/>
                <w:color w:val="auto"/>
                <w:sz w:val="22"/>
                <w:szCs w:val="22"/>
                <w:lang w:val="es-ES_tradnl" w:eastAsia="en-US"/>
              </w:rPr>
            </w:pPr>
            <w:r w:rsidRPr="002F5BA4">
              <w:rPr>
                <w:rFonts w:asciiTheme="minorHAnsi" w:eastAsiaTheme="minorHAnsi" w:hAnsiTheme="minorHAnsi" w:cstheme="minorBidi"/>
                <w:color w:val="auto"/>
                <w:sz w:val="22"/>
                <w:szCs w:val="22"/>
                <w:u w:val="single"/>
                <w:lang w:val="es-ES_tradnl" w:eastAsia="en-US"/>
              </w:rPr>
              <w:t>Segunda plantación Help Me en Paracuellos</w:t>
            </w:r>
            <w:r>
              <w:rPr>
                <w:rFonts w:asciiTheme="minorHAnsi" w:eastAsiaTheme="minorHAnsi" w:hAnsiTheme="minorHAnsi" w:cstheme="minorBidi"/>
                <w:color w:val="auto"/>
                <w:sz w:val="22"/>
                <w:szCs w:val="22"/>
                <w:lang w:val="es-ES_tradnl" w:eastAsia="en-US"/>
              </w:rPr>
              <w:t>. Se reforesta un área de la cornisa del sector 6 con 180 almendros.</w:t>
            </w:r>
          </w:p>
        </w:tc>
      </w:tr>
      <w:tr w:rsidR="007D4064" w:rsidTr="007D4064">
        <w:tc>
          <w:tcPr>
            <w:tcW w:w="2127" w:type="dxa"/>
            <w:shd w:val="clear" w:color="auto" w:fill="auto"/>
          </w:tcPr>
          <w:p w:rsidR="007D4064" w:rsidRDefault="007D4064" w:rsidP="00853B30">
            <w:pPr>
              <w:pStyle w:val="Default"/>
              <w:jc w:val="center"/>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t>Junio 2013</w:t>
            </w:r>
          </w:p>
        </w:tc>
        <w:tc>
          <w:tcPr>
            <w:tcW w:w="7087" w:type="dxa"/>
            <w:shd w:val="clear" w:color="auto" w:fill="auto"/>
          </w:tcPr>
          <w:p w:rsidR="007D4064" w:rsidRPr="002F5BA4" w:rsidRDefault="007D4064" w:rsidP="00853B30">
            <w:pPr>
              <w:pStyle w:val="Default"/>
              <w:numPr>
                <w:ilvl w:val="0"/>
                <w:numId w:val="6"/>
              </w:numPr>
              <w:jc w:val="both"/>
              <w:rPr>
                <w:rFonts w:asciiTheme="minorHAnsi" w:eastAsiaTheme="minorHAnsi" w:hAnsiTheme="minorHAnsi" w:cstheme="minorBidi"/>
                <w:color w:val="auto"/>
                <w:sz w:val="22"/>
                <w:szCs w:val="22"/>
                <w:lang w:val="es-ES_tradnl" w:eastAsia="en-US"/>
              </w:rPr>
            </w:pPr>
            <w:r w:rsidRPr="002F5BA4">
              <w:rPr>
                <w:rFonts w:asciiTheme="minorHAnsi" w:eastAsiaTheme="minorHAnsi" w:hAnsiTheme="minorHAnsi" w:cstheme="minorBidi"/>
                <w:color w:val="auto"/>
                <w:sz w:val="22"/>
                <w:szCs w:val="22"/>
                <w:lang w:val="es-ES_tradnl" w:eastAsia="en-US"/>
              </w:rPr>
              <w:t xml:space="preserve">Se lleva a cabo la </w:t>
            </w:r>
            <w:r w:rsidRPr="002F5BA4">
              <w:rPr>
                <w:rFonts w:asciiTheme="minorHAnsi" w:eastAsiaTheme="minorHAnsi" w:hAnsiTheme="minorHAnsi" w:cstheme="minorBidi"/>
                <w:color w:val="auto"/>
                <w:sz w:val="22"/>
                <w:szCs w:val="22"/>
                <w:u w:val="single"/>
                <w:lang w:val="es-ES_tradnl" w:eastAsia="en-US"/>
              </w:rPr>
              <w:t>II Segunda fase de vallado parcial de los parques infantiles</w:t>
            </w:r>
            <w:r>
              <w:rPr>
                <w:rFonts w:asciiTheme="minorHAnsi" w:eastAsiaTheme="minorHAnsi" w:hAnsiTheme="minorHAnsi" w:cstheme="minorBidi"/>
                <w:color w:val="auto"/>
                <w:sz w:val="22"/>
                <w:szCs w:val="22"/>
                <w:lang w:val="es-ES_tradnl" w:eastAsia="en-US"/>
              </w:rPr>
              <w:t>, en base a las mismas prioridades.</w:t>
            </w:r>
          </w:p>
          <w:p w:rsidR="007D4064" w:rsidRDefault="007D4064" w:rsidP="00853B30">
            <w:pPr>
              <w:pStyle w:val="Default"/>
              <w:numPr>
                <w:ilvl w:val="0"/>
                <w:numId w:val="6"/>
              </w:numPr>
              <w:jc w:val="both"/>
              <w:rPr>
                <w:rFonts w:asciiTheme="minorHAnsi" w:eastAsiaTheme="minorHAnsi" w:hAnsiTheme="minorHAnsi" w:cstheme="minorBidi"/>
                <w:color w:val="auto"/>
                <w:sz w:val="22"/>
                <w:szCs w:val="22"/>
                <w:lang w:val="es-ES_tradnl" w:eastAsia="en-US"/>
              </w:rPr>
            </w:pPr>
            <w:r w:rsidRPr="002F5BA4">
              <w:rPr>
                <w:rFonts w:asciiTheme="minorHAnsi" w:eastAsiaTheme="minorHAnsi" w:hAnsiTheme="minorHAnsi" w:cstheme="minorBidi"/>
                <w:color w:val="auto"/>
                <w:sz w:val="22"/>
                <w:szCs w:val="22"/>
                <w:u w:val="single"/>
                <w:lang w:val="es-ES_tradnl" w:eastAsia="en-US"/>
              </w:rPr>
              <w:t>Limpieza y desbroce de las parcelas municipales</w:t>
            </w:r>
            <w:r w:rsidRPr="002F5BA4">
              <w:rPr>
                <w:rFonts w:asciiTheme="minorHAnsi" w:eastAsiaTheme="minorHAnsi" w:hAnsiTheme="minorHAnsi" w:cstheme="minorBidi"/>
                <w:color w:val="auto"/>
                <w:sz w:val="22"/>
                <w:szCs w:val="22"/>
                <w:lang w:val="es-ES_tradnl" w:eastAsia="en-US"/>
              </w:rPr>
              <w:t>. También se limpian las cunetas de los caminos  que conducen hacia las urbanizaciones de Los Berrocales y Altos de</w:t>
            </w:r>
            <w:r>
              <w:rPr>
                <w:rFonts w:asciiTheme="minorHAnsi" w:eastAsiaTheme="minorHAnsi" w:hAnsiTheme="minorHAnsi" w:cstheme="minorBidi"/>
                <w:color w:val="auto"/>
                <w:sz w:val="22"/>
                <w:szCs w:val="22"/>
                <w:lang w:val="es-ES_tradnl" w:eastAsia="en-US"/>
              </w:rPr>
              <w:t>l</w:t>
            </w:r>
            <w:r w:rsidRPr="002F5BA4">
              <w:rPr>
                <w:rFonts w:asciiTheme="minorHAnsi" w:eastAsiaTheme="minorHAnsi" w:hAnsiTheme="minorHAnsi" w:cstheme="minorBidi"/>
                <w:color w:val="auto"/>
                <w:sz w:val="22"/>
                <w:szCs w:val="22"/>
                <w:lang w:val="es-ES_tradnl" w:eastAsia="en-US"/>
              </w:rPr>
              <w:t xml:space="preserve"> Jarama.</w:t>
            </w:r>
          </w:p>
          <w:p w:rsidR="007D4064" w:rsidRDefault="007D4064" w:rsidP="00853B30">
            <w:pPr>
              <w:pStyle w:val="Default"/>
              <w:numPr>
                <w:ilvl w:val="0"/>
                <w:numId w:val="6"/>
              </w:numPr>
              <w:jc w:val="both"/>
              <w:rPr>
                <w:rFonts w:asciiTheme="minorHAnsi" w:eastAsiaTheme="minorHAnsi" w:hAnsiTheme="minorHAnsi" w:cstheme="minorBidi"/>
                <w:color w:val="auto"/>
                <w:sz w:val="22"/>
                <w:szCs w:val="22"/>
                <w:lang w:val="es-ES_tradnl" w:eastAsia="en-US"/>
              </w:rPr>
            </w:pPr>
            <w:r w:rsidRPr="00DD6980">
              <w:rPr>
                <w:rFonts w:asciiTheme="minorHAnsi" w:eastAsiaTheme="minorHAnsi" w:hAnsiTheme="minorHAnsi" w:cstheme="minorBidi"/>
                <w:color w:val="auto"/>
                <w:sz w:val="22"/>
                <w:szCs w:val="22"/>
                <w:u w:val="single"/>
                <w:lang w:val="es-ES_tradnl" w:eastAsia="en-US"/>
              </w:rPr>
              <w:t>I Jornada de voluntariado</w:t>
            </w:r>
            <w:r>
              <w:rPr>
                <w:rFonts w:asciiTheme="minorHAnsi" w:eastAsiaTheme="minorHAnsi" w:hAnsiTheme="minorHAnsi" w:cstheme="minorBidi"/>
                <w:color w:val="auto"/>
                <w:sz w:val="22"/>
                <w:szCs w:val="22"/>
                <w:lang w:val="es-ES_tradnl" w:eastAsia="en-US"/>
              </w:rPr>
              <w:t xml:space="preserve"> para limpiar el río Jarama, en colaboración con Timberland y la Confederación hidrográfica del Tajo</w:t>
            </w:r>
          </w:p>
          <w:p w:rsidR="007D4064" w:rsidRDefault="007D4064" w:rsidP="00031196">
            <w:pPr>
              <w:pStyle w:val="Default"/>
              <w:numPr>
                <w:ilvl w:val="0"/>
                <w:numId w:val="6"/>
              </w:numPr>
              <w:jc w:val="both"/>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color w:val="auto"/>
                <w:sz w:val="22"/>
                <w:szCs w:val="22"/>
                <w:lang w:val="es-ES_tradnl" w:eastAsia="en-US"/>
              </w:rPr>
              <w:t xml:space="preserve">Campaña </w:t>
            </w:r>
            <w:r w:rsidRPr="00DD6980">
              <w:rPr>
                <w:rFonts w:asciiTheme="minorHAnsi" w:eastAsiaTheme="minorHAnsi" w:hAnsiTheme="minorHAnsi" w:cstheme="minorBidi"/>
                <w:color w:val="auto"/>
                <w:sz w:val="22"/>
                <w:szCs w:val="22"/>
                <w:u w:val="single"/>
                <w:lang w:val="es-ES_tradnl" w:eastAsia="en-US"/>
              </w:rPr>
              <w:t>de información</w:t>
            </w:r>
            <w:r>
              <w:rPr>
                <w:rFonts w:asciiTheme="minorHAnsi" w:eastAsiaTheme="minorHAnsi" w:hAnsiTheme="minorHAnsi" w:cstheme="minorBidi"/>
                <w:color w:val="auto"/>
                <w:sz w:val="22"/>
                <w:szCs w:val="22"/>
                <w:u w:val="single"/>
                <w:lang w:val="es-ES_tradnl" w:eastAsia="en-US"/>
              </w:rPr>
              <w:t>,</w:t>
            </w:r>
            <w:r w:rsidRPr="00BC1FD1">
              <w:rPr>
                <w:rFonts w:asciiTheme="minorHAnsi" w:eastAsiaTheme="minorHAnsi" w:hAnsiTheme="minorHAnsi" w:cstheme="minorBidi"/>
                <w:color w:val="auto"/>
                <w:sz w:val="22"/>
                <w:szCs w:val="22"/>
                <w:lang w:val="es-ES_tradnl" w:eastAsia="en-US"/>
              </w:rPr>
              <w:t xml:space="preserve"> </w:t>
            </w:r>
            <w:r>
              <w:rPr>
                <w:rFonts w:asciiTheme="minorHAnsi" w:eastAsiaTheme="minorHAnsi" w:hAnsiTheme="minorHAnsi" w:cstheme="minorBidi"/>
                <w:color w:val="auto"/>
                <w:sz w:val="22"/>
                <w:szCs w:val="22"/>
                <w:lang w:val="es-ES_tradnl" w:eastAsia="en-US"/>
              </w:rPr>
              <w:t xml:space="preserve">en la plaza consistorial y Centro Comercial de Miramadrid, </w:t>
            </w:r>
            <w:r w:rsidRPr="00DD6980">
              <w:rPr>
                <w:rFonts w:asciiTheme="minorHAnsi" w:eastAsiaTheme="minorHAnsi" w:hAnsiTheme="minorHAnsi" w:cstheme="minorBidi"/>
                <w:color w:val="auto"/>
                <w:sz w:val="22"/>
                <w:szCs w:val="22"/>
                <w:u w:val="single"/>
                <w:lang w:val="es-ES_tradnl" w:eastAsia="en-US"/>
              </w:rPr>
              <w:t xml:space="preserve">para dar a conocer los servicios y ubicación de la Oficina Municipal de </w:t>
            </w:r>
            <w:r w:rsidRPr="007F7B3D">
              <w:rPr>
                <w:rFonts w:asciiTheme="minorHAnsi" w:eastAsiaTheme="minorHAnsi" w:hAnsiTheme="minorHAnsi" w:cstheme="minorBidi"/>
                <w:color w:val="auto"/>
                <w:sz w:val="22"/>
                <w:szCs w:val="22"/>
                <w:u w:val="single"/>
                <w:lang w:val="es-ES_tradnl" w:eastAsia="en-US"/>
              </w:rPr>
              <w:t>Información al Consumidor</w:t>
            </w:r>
            <w:r w:rsidRPr="00BC1FD1">
              <w:rPr>
                <w:rFonts w:asciiTheme="minorHAnsi" w:eastAsiaTheme="minorHAnsi" w:hAnsiTheme="minorHAnsi" w:cstheme="minorBidi"/>
                <w:color w:val="auto"/>
                <w:sz w:val="22"/>
                <w:szCs w:val="22"/>
                <w:lang w:val="es-ES_tradnl" w:eastAsia="en-US"/>
              </w:rPr>
              <w:t xml:space="preserve"> (OMIC) del Ayuntamiento y para ofrecer asesoramiento sobre las dudas que plantean los consumidores</w:t>
            </w:r>
          </w:p>
          <w:p w:rsidR="007D4064" w:rsidRDefault="007D4064" w:rsidP="00853B30">
            <w:pPr>
              <w:pStyle w:val="Default"/>
              <w:ind w:left="720"/>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6F21D3">
            <w:pPr>
              <w:pStyle w:val="Default"/>
              <w:jc w:val="center"/>
              <w:rPr>
                <w:rFonts w:asciiTheme="minorHAnsi" w:eastAsiaTheme="minorHAnsi" w:hAnsiTheme="minorHAnsi" w:cstheme="minorBidi"/>
                <w:color w:val="auto"/>
                <w:sz w:val="22"/>
                <w:szCs w:val="22"/>
                <w:lang w:val="es-ES_tradnl" w:eastAsia="en-US"/>
              </w:rPr>
            </w:pPr>
            <w:r>
              <w:rPr>
                <w:rFonts w:asciiTheme="minorHAnsi" w:eastAsiaTheme="minorHAnsi" w:hAnsiTheme="minorHAnsi" w:cstheme="minorBidi"/>
                <w:b/>
                <w:color w:val="auto"/>
                <w:sz w:val="22"/>
                <w:szCs w:val="22"/>
                <w:lang w:val="es-ES_tradnl" w:eastAsia="en-US"/>
              </w:rPr>
              <w:lastRenderedPageBreak/>
              <w:t>Octubre 2013</w:t>
            </w:r>
          </w:p>
        </w:tc>
        <w:tc>
          <w:tcPr>
            <w:tcW w:w="7087" w:type="dxa"/>
            <w:shd w:val="clear" w:color="auto" w:fill="auto"/>
          </w:tcPr>
          <w:p w:rsidR="007D4064" w:rsidRDefault="007D4064" w:rsidP="006F21D3">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7F7B3D">
              <w:rPr>
                <w:rFonts w:asciiTheme="minorHAnsi" w:eastAsiaTheme="minorHAnsi" w:hAnsiTheme="minorHAnsi" w:cstheme="minorBidi"/>
                <w:color w:val="auto"/>
                <w:sz w:val="22"/>
                <w:szCs w:val="22"/>
                <w:lang w:val="es-ES_tradnl" w:eastAsia="en-US"/>
              </w:rPr>
              <w:t xml:space="preserve">Se </w:t>
            </w:r>
            <w:r w:rsidRPr="007F7B3D">
              <w:rPr>
                <w:rFonts w:asciiTheme="minorHAnsi" w:eastAsiaTheme="minorHAnsi" w:hAnsiTheme="minorHAnsi" w:cstheme="minorBidi"/>
                <w:color w:val="auto"/>
                <w:sz w:val="22"/>
                <w:szCs w:val="22"/>
                <w:u w:val="single"/>
                <w:lang w:val="es-ES_tradnl" w:eastAsia="en-US"/>
              </w:rPr>
              <w:t>estrena el cortometraje “</w:t>
            </w:r>
            <w:proofErr w:type="spellStart"/>
            <w:r w:rsidRPr="007F7B3D">
              <w:rPr>
                <w:rFonts w:asciiTheme="minorHAnsi" w:eastAsiaTheme="minorHAnsi" w:hAnsiTheme="minorHAnsi" w:cstheme="minorBidi"/>
                <w:color w:val="auto"/>
                <w:sz w:val="22"/>
                <w:szCs w:val="22"/>
                <w:u w:val="single"/>
                <w:lang w:val="es-ES_tradnl" w:eastAsia="en-US"/>
              </w:rPr>
              <w:t>Nico</w:t>
            </w:r>
            <w:proofErr w:type="spellEnd"/>
            <w:r w:rsidRPr="007F7B3D">
              <w:rPr>
                <w:rFonts w:asciiTheme="minorHAnsi" w:eastAsiaTheme="minorHAnsi" w:hAnsiTheme="minorHAnsi" w:cstheme="minorBidi"/>
                <w:color w:val="auto"/>
                <w:sz w:val="22"/>
                <w:szCs w:val="22"/>
                <w:u w:val="single"/>
                <w:lang w:val="es-ES_tradnl" w:eastAsia="en-US"/>
              </w:rPr>
              <w:t xml:space="preserve"> y </w:t>
            </w:r>
            <w:proofErr w:type="spellStart"/>
            <w:r w:rsidRPr="007F7B3D">
              <w:rPr>
                <w:rFonts w:asciiTheme="minorHAnsi" w:eastAsiaTheme="minorHAnsi" w:hAnsiTheme="minorHAnsi" w:cstheme="minorBidi"/>
                <w:color w:val="auto"/>
                <w:sz w:val="22"/>
                <w:szCs w:val="22"/>
                <w:u w:val="single"/>
                <w:lang w:val="es-ES_tradnl" w:eastAsia="en-US"/>
              </w:rPr>
              <w:t>Reci</w:t>
            </w:r>
            <w:proofErr w:type="spellEnd"/>
            <w:r w:rsidRPr="007F7B3D">
              <w:rPr>
                <w:rFonts w:asciiTheme="minorHAnsi" w:eastAsiaTheme="minorHAnsi" w:hAnsiTheme="minorHAnsi" w:cstheme="minorBidi"/>
                <w:color w:val="auto"/>
                <w:sz w:val="22"/>
                <w:szCs w:val="22"/>
                <w:u w:val="single"/>
                <w:lang w:val="es-ES_tradnl" w:eastAsia="en-US"/>
              </w:rPr>
              <w:t>”</w:t>
            </w:r>
            <w:r w:rsidRPr="007F7B3D">
              <w:rPr>
                <w:rFonts w:asciiTheme="minorHAnsi" w:eastAsiaTheme="minorHAnsi" w:hAnsiTheme="minorHAnsi" w:cstheme="minorBidi"/>
                <w:color w:val="auto"/>
                <w:sz w:val="22"/>
                <w:szCs w:val="22"/>
                <w:lang w:val="es-ES_tradnl" w:eastAsia="en-US"/>
              </w:rPr>
              <w:t xml:space="preserve">. Realizado desde la Concejalía de Medio Ambiente, para </w:t>
            </w:r>
            <w:r w:rsidRPr="007F7B3D">
              <w:rPr>
                <w:rFonts w:asciiTheme="minorHAnsi" w:eastAsiaTheme="minorHAnsi" w:hAnsiTheme="minorHAnsi" w:cstheme="minorBidi"/>
                <w:bCs/>
                <w:color w:val="auto"/>
                <w:sz w:val="22"/>
                <w:szCs w:val="22"/>
                <w:lang w:val="es-ES_tradnl" w:eastAsia="en-US"/>
              </w:rPr>
              <w:t xml:space="preserve">concienciar a los vecinos del municipio sobre la importancia del reciclaje  y llamar la atención sobre actuaciones poco cívicas muy frecuentes en nuestro municipio, con el fin de mantener un entorno limpio y sostenible. </w:t>
            </w:r>
          </w:p>
          <w:p w:rsidR="007D4064" w:rsidRPr="007F7B3D" w:rsidRDefault="007D4064" w:rsidP="006F21D3">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7F7B3D">
              <w:rPr>
                <w:rFonts w:asciiTheme="minorHAnsi" w:eastAsiaTheme="minorHAnsi" w:hAnsiTheme="minorHAnsi" w:cstheme="minorBidi"/>
                <w:bCs/>
                <w:color w:val="auto"/>
                <w:sz w:val="22"/>
                <w:szCs w:val="22"/>
                <w:u w:val="single"/>
                <w:lang w:val="es-ES_tradnl" w:eastAsia="en-US"/>
              </w:rPr>
              <w:t>III Jornadas Micológicas</w:t>
            </w:r>
            <w:r w:rsidRPr="007F7B3D">
              <w:rPr>
                <w:rFonts w:asciiTheme="minorHAnsi" w:eastAsiaTheme="minorHAnsi" w:hAnsiTheme="minorHAnsi" w:cstheme="minorBidi"/>
                <w:bCs/>
                <w:color w:val="auto"/>
                <w:sz w:val="22"/>
                <w:szCs w:val="22"/>
                <w:lang w:val="es-ES_tradnl" w:eastAsia="en-US"/>
              </w:rPr>
              <w:t xml:space="preserve"> (en colaboración con Concejalía de Cultura)</w:t>
            </w:r>
          </w:p>
          <w:p w:rsidR="007D4064" w:rsidRDefault="007D4064" w:rsidP="006F21D3">
            <w:pPr>
              <w:pStyle w:val="Default"/>
              <w:jc w:val="both"/>
              <w:rPr>
                <w:rFonts w:asciiTheme="minorHAnsi" w:eastAsiaTheme="minorHAnsi" w:hAnsiTheme="minorHAnsi" w:cstheme="minorBidi"/>
                <w:color w:val="auto"/>
                <w:sz w:val="22"/>
                <w:szCs w:val="22"/>
                <w:lang w:val="es-ES_tradnl" w:eastAsia="en-US"/>
              </w:rPr>
            </w:pPr>
          </w:p>
        </w:tc>
      </w:tr>
      <w:tr w:rsidR="007D4064" w:rsidTr="007D4064">
        <w:tc>
          <w:tcPr>
            <w:tcW w:w="2127" w:type="dxa"/>
            <w:shd w:val="clear" w:color="auto" w:fill="auto"/>
          </w:tcPr>
          <w:p w:rsidR="007D4064" w:rsidRDefault="007D4064"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Diciembre 2013</w:t>
            </w:r>
          </w:p>
        </w:tc>
        <w:tc>
          <w:tcPr>
            <w:tcW w:w="7087" w:type="dxa"/>
            <w:shd w:val="clear" w:color="auto" w:fill="auto"/>
          </w:tcPr>
          <w:p w:rsidR="007D4064" w:rsidRDefault="007D4064"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 xml:space="preserve">Entran en vigor </w:t>
            </w:r>
            <w:r w:rsidRPr="007F7B3D">
              <w:rPr>
                <w:rFonts w:asciiTheme="minorHAnsi" w:eastAsiaTheme="minorHAnsi" w:hAnsiTheme="minorHAnsi" w:cstheme="minorBidi"/>
                <w:bCs/>
                <w:color w:val="auto"/>
                <w:sz w:val="22"/>
                <w:szCs w:val="22"/>
                <w:u w:val="single"/>
                <w:lang w:val="es-ES_tradnl" w:eastAsia="en-US"/>
              </w:rPr>
              <w:t>los cambios en la ordenanza, que prohíbe tender la ropa a la vista</w:t>
            </w:r>
            <w:r>
              <w:rPr>
                <w:rFonts w:asciiTheme="minorHAnsi" w:eastAsiaTheme="minorHAnsi" w:hAnsiTheme="minorHAnsi" w:cstheme="minorBidi"/>
                <w:bCs/>
                <w:color w:val="auto"/>
                <w:sz w:val="22"/>
                <w:szCs w:val="22"/>
                <w:lang w:val="es-ES_tradnl" w:eastAsia="en-US"/>
              </w:rPr>
              <w:t>.</w:t>
            </w:r>
          </w:p>
          <w:p w:rsidR="007D4064" w:rsidRDefault="007D4064"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 xml:space="preserve">Se </w:t>
            </w:r>
            <w:r w:rsidRPr="007F7B3D">
              <w:rPr>
                <w:rFonts w:asciiTheme="minorHAnsi" w:eastAsiaTheme="minorHAnsi" w:hAnsiTheme="minorHAnsi" w:cstheme="minorBidi"/>
                <w:bCs/>
                <w:color w:val="auto"/>
                <w:sz w:val="22"/>
                <w:szCs w:val="22"/>
                <w:u w:val="single"/>
                <w:lang w:val="es-ES_tradnl" w:eastAsia="en-US"/>
              </w:rPr>
              <w:t>presenta en pleno la nueva ordenanza de tenencia de animales domésticos</w:t>
            </w:r>
            <w:r>
              <w:rPr>
                <w:rFonts w:asciiTheme="minorHAnsi" w:eastAsiaTheme="minorHAnsi" w:hAnsiTheme="minorHAnsi" w:cstheme="minorBidi"/>
                <w:bCs/>
                <w:color w:val="auto"/>
                <w:sz w:val="22"/>
                <w:szCs w:val="22"/>
                <w:lang w:val="es-ES_tradnl" w:eastAsia="en-US"/>
              </w:rPr>
              <w:t>.</w:t>
            </w:r>
          </w:p>
          <w:p w:rsidR="007D4064" w:rsidRDefault="007D4064" w:rsidP="008916F3">
            <w:pPr>
              <w:pStyle w:val="Default"/>
              <w:jc w:val="both"/>
              <w:rPr>
                <w:rFonts w:asciiTheme="minorHAnsi" w:eastAsiaTheme="minorHAnsi" w:hAnsiTheme="minorHAnsi" w:cstheme="minorBidi"/>
                <w:color w:val="auto"/>
                <w:sz w:val="22"/>
                <w:szCs w:val="22"/>
                <w:lang w:val="es-ES_tradnl" w:eastAsia="en-US"/>
              </w:rPr>
            </w:pPr>
          </w:p>
        </w:tc>
      </w:tr>
      <w:tr w:rsidR="001B5776" w:rsidTr="007D4064">
        <w:tc>
          <w:tcPr>
            <w:tcW w:w="2127" w:type="dxa"/>
            <w:shd w:val="clear" w:color="auto" w:fill="auto"/>
          </w:tcPr>
          <w:p w:rsidR="001B5776" w:rsidRDefault="001B5776"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Febrero 2014</w:t>
            </w:r>
          </w:p>
        </w:tc>
        <w:tc>
          <w:tcPr>
            <w:tcW w:w="7087" w:type="dxa"/>
            <w:shd w:val="clear" w:color="auto" w:fill="auto"/>
          </w:tcPr>
          <w:p w:rsidR="001B5776" w:rsidRDefault="001B5776"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Remodelación</w:t>
            </w:r>
            <w:r w:rsidRPr="001B5776">
              <w:rPr>
                <w:rFonts w:asciiTheme="minorHAnsi" w:eastAsiaTheme="minorHAnsi" w:hAnsiTheme="minorHAnsi" w:cstheme="minorBidi"/>
                <w:bCs/>
                <w:color w:val="auto"/>
                <w:sz w:val="22"/>
                <w:szCs w:val="22"/>
                <w:lang w:val="es-ES_tradnl" w:eastAsia="en-US"/>
              </w:rPr>
              <w:t xml:space="preserve"> la rotonda de la plaza de los Hoyos, en el sector 11 de Miramadrid</w:t>
            </w:r>
          </w:p>
        </w:tc>
      </w:tr>
      <w:tr w:rsidR="001B5776" w:rsidTr="007D4064">
        <w:tc>
          <w:tcPr>
            <w:tcW w:w="2127" w:type="dxa"/>
            <w:shd w:val="clear" w:color="auto" w:fill="auto"/>
          </w:tcPr>
          <w:p w:rsidR="001B5776" w:rsidRDefault="001B5776"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Marzo 2014</w:t>
            </w:r>
          </w:p>
        </w:tc>
        <w:tc>
          <w:tcPr>
            <w:tcW w:w="7087" w:type="dxa"/>
            <w:shd w:val="clear" w:color="auto" w:fill="auto"/>
          </w:tcPr>
          <w:p w:rsidR="001B5776" w:rsidRDefault="001B5776"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Entra</w:t>
            </w:r>
            <w:r w:rsidRPr="001B5776">
              <w:rPr>
                <w:rFonts w:asciiTheme="minorHAnsi" w:eastAsiaTheme="minorHAnsi" w:hAnsiTheme="minorHAnsi" w:cstheme="minorBidi"/>
                <w:bCs/>
                <w:color w:val="auto"/>
                <w:sz w:val="22"/>
                <w:szCs w:val="22"/>
                <w:lang w:val="es-ES_tradnl" w:eastAsia="en-US"/>
              </w:rPr>
              <w:t xml:space="preserve"> en vigor la Ordenanza reguladora de la tenencia y protección de animales elaborada por la Concejalía de Medio Ambiente del Ayuntamiento de Paracuellos de Jarama</w:t>
            </w:r>
          </w:p>
        </w:tc>
      </w:tr>
      <w:tr w:rsidR="001B5776" w:rsidTr="007D4064">
        <w:tc>
          <w:tcPr>
            <w:tcW w:w="2127" w:type="dxa"/>
            <w:shd w:val="clear" w:color="auto" w:fill="auto"/>
          </w:tcPr>
          <w:p w:rsidR="001B5776" w:rsidRDefault="001B5776"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Mayo 2014</w:t>
            </w:r>
          </w:p>
        </w:tc>
        <w:tc>
          <w:tcPr>
            <w:tcW w:w="7087" w:type="dxa"/>
            <w:shd w:val="clear" w:color="auto" w:fill="auto"/>
          </w:tcPr>
          <w:p w:rsidR="001B5776" w:rsidRDefault="001B5776"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sidRPr="001B5776">
              <w:rPr>
                <w:rFonts w:asciiTheme="minorHAnsi" w:eastAsiaTheme="minorHAnsi" w:hAnsiTheme="minorHAnsi" w:cstheme="minorBidi"/>
                <w:bCs/>
                <w:color w:val="auto"/>
                <w:sz w:val="22"/>
                <w:szCs w:val="22"/>
                <w:lang w:val="es-ES_tradnl" w:eastAsia="en-US"/>
              </w:rPr>
              <w:t>Se organizan las segundas ‘Jornadas de educación canina’</w:t>
            </w:r>
            <w:r>
              <w:rPr>
                <w:rFonts w:asciiTheme="minorHAnsi" w:eastAsiaTheme="minorHAnsi" w:hAnsiTheme="minorHAnsi" w:cstheme="minorBidi"/>
                <w:bCs/>
                <w:color w:val="auto"/>
                <w:sz w:val="22"/>
                <w:szCs w:val="22"/>
                <w:lang w:val="es-ES_tradnl" w:eastAsia="en-US"/>
              </w:rPr>
              <w:t xml:space="preserve"> </w:t>
            </w:r>
          </w:p>
        </w:tc>
      </w:tr>
      <w:tr w:rsidR="001B5776" w:rsidTr="007D4064">
        <w:tc>
          <w:tcPr>
            <w:tcW w:w="2127" w:type="dxa"/>
            <w:shd w:val="clear" w:color="auto" w:fill="auto"/>
          </w:tcPr>
          <w:p w:rsidR="001B5776" w:rsidRDefault="001B5776"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Junio 2014</w:t>
            </w:r>
          </w:p>
        </w:tc>
        <w:tc>
          <w:tcPr>
            <w:tcW w:w="7087" w:type="dxa"/>
            <w:shd w:val="clear" w:color="auto" w:fill="auto"/>
          </w:tcPr>
          <w:p w:rsidR="001B5776" w:rsidRDefault="001B5776"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Remodelación y mejora de zonas verdes en las Calles Océano Pacífico y Plaza de las Artes</w:t>
            </w:r>
          </w:p>
        </w:tc>
      </w:tr>
      <w:tr w:rsidR="001B5776" w:rsidTr="007D4064">
        <w:tc>
          <w:tcPr>
            <w:tcW w:w="2127" w:type="dxa"/>
            <w:shd w:val="clear" w:color="auto" w:fill="auto"/>
          </w:tcPr>
          <w:p w:rsidR="001B5776" w:rsidRDefault="007A15E4" w:rsidP="006F21D3">
            <w:pPr>
              <w:pStyle w:val="Default"/>
              <w:jc w:val="center"/>
              <w:rPr>
                <w:rFonts w:asciiTheme="minorHAnsi" w:eastAsiaTheme="minorHAnsi" w:hAnsiTheme="minorHAnsi" w:cstheme="minorBidi"/>
                <w:b/>
                <w:color w:val="auto"/>
                <w:sz w:val="22"/>
                <w:szCs w:val="22"/>
                <w:lang w:val="es-ES_tradnl" w:eastAsia="en-US"/>
              </w:rPr>
            </w:pPr>
            <w:r>
              <w:rPr>
                <w:rFonts w:asciiTheme="minorHAnsi" w:eastAsiaTheme="minorHAnsi" w:hAnsiTheme="minorHAnsi" w:cstheme="minorBidi"/>
                <w:b/>
                <w:color w:val="auto"/>
                <w:sz w:val="22"/>
                <w:szCs w:val="22"/>
                <w:lang w:val="es-ES_tradnl" w:eastAsia="en-US"/>
              </w:rPr>
              <w:t>Junio 2014</w:t>
            </w:r>
          </w:p>
        </w:tc>
        <w:tc>
          <w:tcPr>
            <w:tcW w:w="7087" w:type="dxa"/>
            <w:shd w:val="clear" w:color="auto" w:fill="auto"/>
          </w:tcPr>
          <w:p w:rsidR="001B5776" w:rsidRDefault="007A15E4" w:rsidP="008916F3">
            <w:pPr>
              <w:pStyle w:val="Default"/>
              <w:numPr>
                <w:ilvl w:val="0"/>
                <w:numId w:val="6"/>
              </w:numPr>
              <w:jc w:val="both"/>
              <w:rPr>
                <w:rFonts w:asciiTheme="minorHAnsi" w:eastAsiaTheme="minorHAnsi" w:hAnsiTheme="minorHAnsi" w:cstheme="minorBidi"/>
                <w:bCs/>
                <w:color w:val="auto"/>
                <w:sz w:val="22"/>
                <w:szCs w:val="22"/>
                <w:lang w:val="es-ES_tradnl" w:eastAsia="en-US"/>
              </w:rPr>
            </w:pPr>
            <w:r>
              <w:rPr>
                <w:rFonts w:asciiTheme="minorHAnsi" w:eastAsiaTheme="minorHAnsi" w:hAnsiTheme="minorHAnsi" w:cstheme="minorBidi"/>
                <w:bCs/>
                <w:color w:val="auto"/>
                <w:sz w:val="22"/>
                <w:szCs w:val="22"/>
                <w:lang w:val="es-ES_tradnl" w:eastAsia="en-US"/>
              </w:rPr>
              <w:t>Se saca a concurso el pliego para comenzar la tercera fase de vallado y mejora de parques infantiles</w:t>
            </w:r>
          </w:p>
        </w:tc>
      </w:tr>
    </w:tbl>
    <w:p w:rsidR="002E30CB" w:rsidRDefault="002E30CB" w:rsidP="00A34E37">
      <w:pPr>
        <w:pStyle w:val="Default"/>
        <w:ind w:left="360"/>
        <w:jc w:val="both"/>
        <w:rPr>
          <w:rFonts w:asciiTheme="minorHAnsi" w:eastAsiaTheme="minorHAnsi" w:hAnsiTheme="minorHAnsi" w:cstheme="minorBidi"/>
          <w:bCs/>
          <w:color w:val="auto"/>
          <w:sz w:val="22"/>
          <w:szCs w:val="22"/>
          <w:lang w:val="es-ES_tradnl" w:eastAsia="en-US"/>
        </w:rPr>
      </w:pPr>
    </w:p>
    <w:p w:rsidR="00B8146F" w:rsidRDefault="00B8146F" w:rsidP="00A34E37">
      <w:pPr>
        <w:pStyle w:val="Default"/>
        <w:ind w:left="360"/>
        <w:jc w:val="both"/>
        <w:rPr>
          <w:rFonts w:asciiTheme="minorHAnsi" w:eastAsiaTheme="minorHAnsi" w:hAnsiTheme="minorHAnsi" w:cstheme="minorBidi"/>
          <w:bCs/>
          <w:color w:val="auto"/>
          <w:sz w:val="22"/>
          <w:szCs w:val="22"/>
          <w:lang w:val="es-ES_tradnl" w:eastAsia="en-US"/>
        </w:rPr>
      </w:pPr>
    </w:p>
    <w:p w:rsidR="00966DA0" w:rsidRDefault="00966DA0" w:rsidP="00A34E37">
      <w:pPr>
        <w:pStyle w:val="Default"/>
        <w:ind w:left="360"/>
        <w:jc w:val="both"/>
        <w:rPr>
          <w:rFonts w:asciiTheme="minorHAnsi" w:eastAsiaTheme="minorHAnsi" w:hAnsiTheme="minorHAnsi" w:cstheme="minorBidi"/>
          <w:bCs/>
          <w:color w:val="auto"/>
          <w:sz w:val="22"/>
          <w:szCs w:val="22"/>
          <w:lang w:val="es-ES_tradnl" w:eastAsia="en-US"/>
        </w:rPr>
      </w:pPr>
    </w:p>
    <w:p w:rsidR="00966DA0" w:rsidRDefault="00966DA0" w:rsidP="00A34E37">
      <w:pPr>
        <w:pStyle w:val="Default"/>
        <w:ind w:left="360"/>
        <w:jc w:val="both"/>
        <w:rPr>
          <w:rFonts w:asciiTheme="minorHAnsi" w:eastAsiaTheme="minorHAnsi" w:hAnsiTheme="minorHAnsi" w:cstheme="minorBidi"/>
          <w:bCs/>
          <w:color w:val="auto"/>
          <w:sz w:val="22"/>
          <w:szCs w:val="22"/>
          <w:lang w:val="es-ES_tradnl" w:eastAsia="en-US"/>
        </w:rPr>
      </w:pPr>
    </w:p>
    <w:p w:rsidR="00E26024" w:rsidRDefault="00E26024" w:rsidP="00E26024">
      <w:pPr>
        <w:pStyle w:val="Default"/>
        <w:ind w:left="360"/>
        <w:jc w:val="center"/>
        <w:rPr>
          <w:rFonts w:asciiTheme="minorHAnsi" w:eastAsiaTheme="minorHAnsi" w:hAnsiTheme="minorHAnsi" w:cstheme="minorBidi"/>
          <w:bCs/>
          <w:color w:val="auto"/>
          <w:sz w:val="22"/>
          <w:szCs w:val="22"/>
          <w:lang w:val="es-ES_tradnl" w:eastAsia="en-US"/>
        </w:rPr>
      </w:pPr>
    </w:p>
    <w:p w:rsidR="00E26024" w:rsidRPr="00260DFE" w:rsidRDefault="00E26024" w:rsidP="00E26024">
      <w:pPr>
        <w:pStyle w:val="Prrafodelista"/>
        <w:numPr>
          <w:ilvl w:val="0"/>
          <w:numId w:val="4"/>
        </w:numPr>
        <w:ind w:left="426" w:hanging="426"/>
        <w:rPr>
          <w:b/>
          <w:highlight w:val="lightGray"/>
          <w:lang w:val="es-ES_tradnl"/>
        </w:rPr>
      </w:pPr>
      <w:r>
        <w:rPr>
          <w:b/>
          <w:highlight w:val="lightGray"/>
          <w:lang w:val="es-ES_tradnl"/>
        </w:rPr>
        <w:t>RELACIONES INSTITUCIONALES Y OTRAS ACTUACIONES</w:t>
      </w:r>
    </w:p>
    <w:p w:rsidR="00E26024" w:rsidRDefault="00E26024" w:rsidP="00E26024">
      <w:pPr>
        <w:pStyle w:val="Default"/>
        <w:ind w:left="360"/>
        <w:jc w:val="center"/>
        <w:rPr>
          <w:rFonts w:asciiTheme="minorHAnsi" w:eastAsiaTheme="minorHAnsi" w:hAnsiTheme="minorHAnsi" w:cstheme="minorBidi"/>
          <w:bCs/>
          <w:color w:val="auto"/>
          <w:sz w:val="22"/>
          <w:szCs w:val="22"/>
          <w:lang w:val="es-ES_tradnl" w:eastAsia="en-US"/>
        </w:rPr>
      </w:pPr>
    </w:p>
    <w:p w:rsidR="00D27D27" w:rsidRPr="00E26024" w:rsidRDefault="00486CF4" w:rsidP="00E26024">
      <w:pPr>
        <w:pStyle w:val="Default"/>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La Concejalía de Medio Ambiente ha reanudado </w:t>
      </w:r>
      <w:r w:rsidR="005C4189" w:rsidRPr="00E26024">
        <w:rPr>
          <w:rFonts w:asciiTheme="minorHAnsi" w:eastAsiaTheme="minorHAnsi" w:hAnsiTheme="minorHAnsi" w:cstheme="minorBidi"/>
          <w:color w:val="auto"/>
          <w:sz w:val="22"/>
          <w:szCs w:val="22"/>
          <w:lang w:val="es-ES_tradnl" w:eastAsia="en-US"/>
        </w:rPr>
        <w:t>la relación con el aeropuerto de Madrid-Barajas, completamente rota por el anterior Concejal de Medio Ambiente</w:t>
      </w:r>
      <w:r w:rsidR="00D0054E" w:rsidRPr="00E26024">
        <w:rPr>
          <w:rFonts w:asciiTheme="minorHAnsi" w:eastAsiaTheme="minorHAnsi" w:hAnsiTheme="minorHAnsi" w:cstheme="minorBidi"/>
          <w:color w:val="auto"/>
          <w:sz w:val="22"/>
          <w:szCs w:val="22"/>
          <w:lang w:val="es-ES_tradnl" w:eastAsia="en-US"/>
        </w:rPr>
        <w:t xml:space="preserve">. La primera actuación fue </w:t>
      </w:r>
      <w:r w:rsidR="004B3D42" w:rsidRPr="00E26024">
        <w:rPr>
          <w:rFonts w:asciiTheme="minorHAnsi" w:eastAsiaTheme="minorHAnsi" w:hAnsiTheme="minorHAnsi" w:cstheme="minorBidi"/>
          <w:color w:val="auto"/>
          <w:sz w:val="22"/>
          <w:szCs w:val="22"/>
          <w:lang w:val="es-ES_tradnl" w:eastAsia="en-US"/>
        </w:rPr>
        <w:t xml:space="preserve">ayudar a </w:t>
      </w:r>
      <w:r w:rsidR="00D0054E" w:rsidRPr="00E26024">
        <w:rPr>
          <w:rFonts w:asciiTheme="minorHAnsi" w:eastAsiaTheme="minorHAnsi" w:hAnsiTheme="minorHAnsi" w:cstheme="minorBidi"/>
          <w:color w:val="auto"/>
          <w:sz w:val="22"/>
          <w:szCs w:val="22"/>
          <w:lang w:val="es-ES_tradnl" w:eastAsia="en-US"/>
        </w:rPr>
        <w:t xml:space="preserve">arreglar el TMR (Terminal de </w:t>
      </w:r>
      <w:proofErr w:type="spellStart"/>
      <w:r w:rsidR="00D0054E" w:rsidRPr="00E26024">
        <w:rPr>
          <w:rFonts w:asciiTheme="minorHAnsi" w:eastAsiaTheme="minorHAnsi" w:hAnsiTheme="minorHAnsi" w:cstheme="minorBidi"/>
          <w:color w:val="auto"/>
          <w:sz w:val="22"/>
          <w:szCs w:val="22"/>
          <w:lang w:val="es-ES_tradnl" w:eastAsia="en-US"/>
        </w:rPr>
        <w:t>Monitorado</w:t>
      </w:r>
      <w:proofErr w:type="spellEnd"/>
      <w:r w:rsidR="00D0054E" w:rsidRPr="00E26024">
        <w:rPr>
          <w:rFonts w:asciiTheme="minorHAnsi" w:eastAsiaTheme="minorHAnsi" w:hAnsiTheme="minorHAnsi" w:cstheme="minorBidi"/>
          <w:color w:val="auto"/>
          <w:sz w:val="22"/>
          <w:szCs w:val="22"/>
          <w:lang w:val="es-ES_tradnl" w:eastAsia="en-US"/>
        </w:rPr>
        <w:t xml:space="preserve"> de Ruido) ubicado en Berrocales y que el anterior edil se negaba a arreglar. </w:t>
      </w:r>
      <w:r w:rsidR="0087425E" w:rsidRPr="00E26024">
        <w:rPr>
          <w:rFonts w:asciiTheme="minorHAnsi" w:eastAsiaTheme="minorHAnsi" w:hAnsiTheme="minorHAnsi" w:cstheme="minorBidi"/>
          <w:color w:val="auto"/>
          <w:sz w:val="22"/>
          <w:szCs w:val="22"/>
          <w:lang w:val="es-ES_tradnl" w:eastAsia="en-US"/>
        </w:rPr>
        <w:t xml:space="preserve">Se colaboró en la ubicación del dueño de una parcela cercana al aeropuerto, donde </w:t>
      </w:r>
      <w:r w:rsidR="004B3D42" w:rsidRPr="00E26024">
        <w:rPr>
          <w:rFonts w:asciiTheme="minorHAnsi" w:eastAsiaTheme="minorHAnsi" w:hAnsiTheme="minorHAnsi" w:cstheme="minorBidi"/>
          <w:color w:val="auto"/>
          <w:sz w:val="22"/>
          <w:szCs w:val="22"/>
          <w:lang w:val="es-ES_tradnl" w:eastAsia="en-US"/>
        </w:rPr>
        <w:t>había nidos de cigüeñas que podían poner en peligro la seguridad aérea (acción a la que también se opuso el anterior Concejal)</w:t>
      </w:r>
      <w:r w:rsidR="00E26024">
        <w:rPr>
          <w:rFonts w:asciiTheme="minorHAnsi" w:eastAsiaTheme="minorHAnsi" w:hAnsiTheme="minorHAnsi" w:cstheme="minorBidi"/>
          <w:color w:val="auto"/>
          <w:sz w:val="22"/>
          <w:szCs w:val="22"/>
          <w:lang w:val="es-ES_tradnl" w:eastAsia="en-US"/>
        </w:rPr>
        <w:t xml:space="preserve"> </w:t>
      </w:r>
      <w:r w:rsidR="00D0054E" w:rsidRPr="00E26024">
        <w:rPr>
          <w:rFonts w:asciiTheme="minorHAnsi" w:eastAsiaTheme="minorHAnsi" w:hAnsiTheme="minorHAnsi" w:cstheme="minorBidi"/>
          <w:color w:val="auto"/>
          <w:sz w:val="22"/>
          <w:szCs w:val="22"/>
          <w:lang w:val="es-ES_tradnl" w:eastAsia="en-US"/>
        </w:rPr>
        <w:t>Además, se</w:t>
      </w:r>
      <w:r w:rsidR="005C4189" w:rsidRPr="00E26024">
        <w:rPr>
          <w:rFonts w:asciiTheme="minorHAnsi" w:eastAsiaTheme="minorHAnsi" w:hAnsiTheme="minorHAnsi" w:cstheme="minorBidi"/>
          <w:color w:val="auto"/>
          <w:sz w:val="22"/>
          <w:szCs w:val="22"/>
          <w:lang w:val="es-ES_tradnl" w:eastAsia="en-US"/>
        </w:rPr>
        <w:t xml:space="preserve"> </w:t>
      </w:r>
      <w:r w:rsidR="00107234" w:rsidRPr="00E26024">
        <w:rPr>
          <w:rFonts w:asciiTheme="minorHAnsi" w:eastAsiaTheme="minorHAnsi" w:hAnsiTheme="minorHAnsi" w:cstheme="minorBidi"/>
          <w:color w:val="auto"/>
          <w:sz w:val="22"/>
          <w:szCs w:val="22"/>
          <w:lang w:val="es-ES_tradnl" w:eastAsia="en-US"/>
        </w:rPr>
        <w:t>a</w:t>
      </w:r>
      <w:r w:rsidR="009A3BC2" w:rsidRPr="00E26024">
        <w:rPr>
          <w:rFonts w:asciiTheme="minorHAnsi" w:eastAsiaTheme="minorHAnsi" w:hAnsiTheme="minorHAnsi" w:cstheme="minorBidi"/>
          <w:color w:val="auto"/>
          <w:sz w:val="22"/>
          <w:szCs w:val="22"/>
          <w:lang w:val="es-ES_tradnl" w:eastAsia="en-US"/>
        </w:rPr>
        <w:t>si</w:t>
      </w:r>
      <w:r w:rsidR="00DF6804" w:rsidRPr="00E26024">
        <w:rPr>
          <w:rFonts w:asciiTheme="minorHAnsi" w:eastAsiaTheme="minorHAnsi" w:hAnsiTheme="minorHAnsi" w:cstheme="minorBidi"/>
          <w:color w:val="auto"/>
          <w:sz w:val="22"/>
          <w:szCs w:val="22"/>
          <w:lang w:val="es-ES_tradnl" w:eastAsia="en-US"/>
        </w:rPr>
        <w:t>st</w:t>
      </w:r>
      <w:r w:rsidR="009A3BC2" w:rsidRPr="00E26024">
        <w:rPr>
          <w:rFonts w:asciiTheme="minorHAnsi" w:eastAsiaTheme="minorHAnsi" w:hAnsiTheme="minorHAnsi" w:cstheme="minorBidi"/>
          <w:color w:val="auto"/>
          <w:sz w:val="22"/>
          <w:szCs w:val="22"/>
          <w:lang w:val="es-ES_tradnl" w:eastAsia="en-US"/>
        </w:rPr>
        <w:t xml:space="preserve">e de manera habitual a reuniones de Avifauna, sobre la fauna del aeropuerto y que perjudica su rendimiento. </w:t>
      </w:r>
      <w:r w:rsidR="00D27D27" w:rsidRPr="00E26024">
        <w:rPr>
          <w:rFonts w:asciiTheme="minorHAnsi" w:eastAsiaTheme="minorHAnsi" w:hAnsiTheme="minorHAnsi" w:cstheme="minorBidi"/>
          <w:color w:val="auto"/>
          <w:sz w:val="22"/>
          <w:szCs w:val="22"/>
          <w:lang w:val="es-ES_tradnl" w:eastAsia="en-US"/>
        </w:rPr>
        <w:t>Durante este periodo también se ha llevado a cabo el programa de reforestación de AENA.</w:t>
      </w:r>
    </w:p>
    <w:p w:rsidR="007F7B3D" w:rsidRPr="00E26024" w:rsidRDefault="007F7B3D" w:rsidP="00A34E37">
      <w:pPr>
        <w:pStyle w:val="Default"/>
        <w:ind w:left="360"/>
        <w:jc w:val="both"/>
        <w:rPr>
          <w:rFonts w:asciiTheme="minorHAnsi" w:eastAsiaTheme="minorHAnsi" w:hAnsiTheme="minorHAnsi" w:cstheme="minorBidi"/>
          <w:color w:val="auto"/>
          <w:sz w:val="22"/>
          <w:szCs w:val="22"/>
          <w:lang w:val="es-ES_tradnl" w:eastAsia="en-US"/>
        </w:rPr>
      </w:pPr>
    </w:p>
    <w:p w:rsidR="005C4189" w:rsidRPr="00E26024" w:rsidRDefault="00486CF4" w:rsidP="001B054B">
      <w:pPr>
        <w:pStyle w:val="Default"/>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Igualmente, s</w:t>
      </w:r>
      <w:r w:rsidR="007F7B3D" w:rsidRPr="00E26024">
        <w:rPr>
          <w:rFonts w:asciiTheme="minorHAnsi" w:eastAsiaTheme="minorHAnsi" w:hAnsiTheme="minorHAnsi" w:cstheme="minorBidi"/>
          <w:color w:val="auto"/>
          <w:sz w:val="22"/>
          <w:szCs w:val="22"/>
          <w:lang w:val="es-ES_tradnl" w:eastAsia="en-US"/>
        </w:rPr>
        <w:t xml:space="preserve">e ha colaborado en cuantas actividades </w:t>
      </w:r>
      <w:r w:rsidRPr="00E26024">
        <w:rPr>
          <w:rFonts w:asciiTheme="minorHAnsi" w:eastAsiaTheme="minorHAnsi" w:hAnsiTheme="minorHAnsi" w:cstheme="minorBidi"/>
          <w:color w:val="auto"/>
          <w:sz w:val="22"/>
          <w:szCs w:val="22"/>
          <w:lang w:val="es-ES_tradnl" w:eastAsia="en-US"/>
        </w:rPr>
        <w:t xml:space="preserve">relacionadas con el Medio Ambiente que </w:t>
      </w:r>
      <w:r w:rsidR="007F7B3D" w:rsidRPr="00E26024">
        <w:rPr>
          <w:rFonts w:asciiTheme="minorHAnsi" w:eastAsiaTheme="minorHAnsi" w:hAnsiTheme="minorHAnsi" w:cstheme="minorBidi"/>
          <w:color w:val="auto"/>
          <w:sz w:val="22"/>
          <w:szCs w:val="22"/>
          <w:lang w:val="es-ES_tradnl" w:eastAsia="en-US"/>
        </w:rPr>
        <w:t xml:space="preserve">han sido propuestas </w:t>
      </w:r>
      <w:r w:rsidRPr="00E26024">
        <w:rPr>
          <w:rFonts w:asciiTheme="minorHAnsi" w:eastAsiaTheme="minorHAnsi" w:hAnsiTheme="minorHAnsi" w:cstheme="minorBidi"/>
          <w:color w:val="auto"/>
          <w:sz w:val="22"/>
          <w:szCs w:val="22"/>
          <w:lang w:val="es-ES_tradnl" w:eastAsia="en-US"/>
        </w:rPr>
        <w:t xml:space="preserve">desde agrupaciones de </w:t>
      </w:r>
      <w:r w:rsidR="007F7B3D" w:rsidRPr="00E26024">
        <w:rPr>
          <w:rFonts w:asciiTheme="minorHAnsi" w:eastAsiaTheme="minorHAnsi" w:hAnsiTheme="minorHAnsi" w:cstheme="minorBidi"/>
          <w:color w:val="auto"/>
          <w:sz w:val="22"/>
          <w:szCs w:val="22"/>
          <w:lang w:val="es-ES_tradnl" w:eastAsia="en-US"/>
        </w:rPr>
        <w:t xml:space="preserve">vecinos como las plantaciones </w:t>
      </w:r>
      <w:r w:rsidRPr="00E26024">
        <w:rPr>
          <w:rFonts w:asciiTheme="minorHAnsi" w:eastAsiaTheme="minorHAnsi" w:hAnsiTheme="minorHAnsi" w:cstheme="minorBidi"/>
          <w:color w:val="auto"/>
          <w:sz w:val="22"/>
          <w:szCs w:val="22"/>
          <w:lang w:val="es-ES_tradnl" w:eastAsia="en-US"/>
        </w:rPr>
        <w:t xml:space="preserve">de los sectores 1, 7, Belvis del Jarama, etc. </w:t>
      </w:r>
    </w:p>
    <w:p w:rsidR="00486CF4" w:rsidRPr="00E26024" w:rsidRDefault="00486CF4" w:rsidP="00A34E37">
      <w:pPr>
        <w:pStyle w:val="Default"/>
        <w:ind w:left="360"/>
        <w:jc w:val="both"/>
        <w:rPr>
          <w:rFonts w:asciiTheme="minorHAnsi" w:eastAsiaTheme="minorHAnsi" w:hAnsiTheme="minorHAnsi" w:cstheme="minorBidi"/>
          <w:color w:val="auto"/>
          <w:sz w:val="22"/>
          <w:szCs w:val="22"/>
          <w:lang w:val="es-ES_tradnl" w:eastAsia="en-US"/>
        </w:rPr>
      </w:pPr>
    </w:p>
    <w:p w:rsidR="00486CF4" w:rsidRPr="00E26024" w:rsidRDefault="00486CF4" w:rsidP="001B054B">
      <w:pPr>
        <w:pStyle w:val="Default"/>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Se ha enviado un</w:t>
      </w:r>
      <w:r w:rsidR="00D27D27" w:rsidRPr="00E26024">
        <w:rPr>
          <w:rFonts w:asciiTheme="minorHAnsi" w:eastAsiaTheme="minorHAnsi" w:hAnsiTheme="minorHAnsi" w:cstheme="minorBidi"/>
          <w:color w:val="auto"/>
          <w:sz w:val="22"/>
          <w:szCs w:val="22"/>
          <w:lang w:val="es-ES_tradnl" w:eastAsia="en-US"/>
        </w:rPr>
        <w:t>a propuesta de actuación en la Ribera del R</w:t>
      </w:r>
      <w:r w:rsidRPr="00E26024">
        <w:rPr>
          <w:rFonts w:asciiTheme="minorHAnsi" w:eastAsiaTheme="minorHAnsi" w:hAnsiTheme="minorHAnsi" w:cstheme="minorBidi"/>
          <w:color w:val="auto"/>
          <w:sz w:val="22"/>
          <w:szCs w:val="22"/>
          <w:lang w:val="es-ES_tradnl" w:eastAsia="en-US"/>
        </w:rPr>
        <w:t xml:space="preserve">io Jarama a la Consejería de Medio Ambiente de la Comunidad con el fin de rehabilitarla y ponerla a disposición del municipio de la cual aún no se ha obtenido respuesta. </w:t>
      </w:r>
    </w:p>
    <w:p w:rsidR="00B8146F" w:rsidRPr="00E26024" w:rsidRDefault="00B8146F" w:rsidP="00260DFE">
      <w:pPr>
        <w:pStyle w:val="Prrafodelista"/>
        <w:ind w:left="426"/>
        <w:rPr>
          <w:lang w:val="es-ES_tradnl"/>
        </w:rPr>
      </w:pPr>
    </w:p>
    <w:p w:rsidR="0063215D" w:rsidRPr="00E26024" w:rsidRDefault="0063215D" w:rsidP="001B054B">
      <w:pPr>
        <w:pStyle w:val="Default"/>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Se ha venido colaborando con la Concejalía de Obras  en las obras de rehabilitación que se han llevado a cabo en la C/ de la Iglesia donde se ha procedido a la decoración de la rotonda, así como </w:t>
      </w:r>
      <w:r w:rsidRPr="00E26024">
        <w:rPr>
          <w:rFonts w:asciiTheme="minorHAnsi" w:eastAsiaTheme="minorHAnsi" w:hAnsiTheme="minorHAnsi" w:cstheme="minorBidi"/>
          <w:color w:val="auto"/>
          <w:sz w:val="22"/>
          <w:szCs w:val="22"/>
          <w:lang w:val="es-ES_tradnl" w:eastAsia="en-US"/>
        </w:rPr>
        <w:lastRenderedPageBreak/>
        <w:t xml:space="preserve">otras plantaciones poco importantes, llevadas a cabo en las Escuelas infantiles, en el centro Cultural, etc.  </w:t>
      </w:r>
    </w:p>
    <w:p w:rsidR="0063215D" w:rsidRPr="00E26024" w:rsidRDefault="0063215D" w:rsidP="0063215D">
      <w:pPr>
        <w:pStyle w:val="Default"/>
        <w:ind w:left="360"/>
        <w:jc w:val="both"/>
        <w:rPr>
          <w:rFonts w:asciiTheme="minorHAnsi" w:eastAsiaTheme="minorHAnsi" w:hAnsiTheme="minorHAnsi" w:cstheme="minorBidi"/>
          <w:color w:val="auto"/>
          <w:sz w:val="22"/>
          <w:szCs w:val="22"/>
          <w:lang w:val="es-ES_tradnl" w:eastAsia="en-US"/>
        </w:rPr>
      </w:pPr>
    </w:p>
    <w:p w:rsidR="0063215D" w:rsidRDefault="0063215D" w:rsidP="001B054B">
      <w:pPr>
        <w:pStyle w:val="Default"/>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A lo largo de este 2014, también se van a concretar actuaciones que se han venido estudiando durante el pasado año y que comenzarán en breve, como son:</w:t>
      </w:r>
    </w:p>
    <w:p w:rsidR="001B054B" w:rsidRPr="00E26024" w:rsidRDefault="001B054B" w:rsidP="001B054B">
      <w:pPr>
        <w:pStyle w:val="Default"/>
        <w:jc w:val="both"/>
        <w:rPr>
          <w:rFonts w:asciiTheme="minorHAnsi" w:eastAsiaTheme="minorHAnsi" w:hAnsiTheme="minorHAnsi" w:cstheme="minorBidi"/>
          <w:color w:val="auto"/>
          <w:sz w:val="22"/>
          <w:szCs w:val="22"/>
          <w:lang w:val="es-ES_tradnl" w:eastAsia="en-US"/>
        </w:rPr>
      </w:pPr>
    </w:p>
    <w:p w:rsidR="0063215D" w:rsidRPr="00E26024" w:rsidRDefault="0063215D" w:rsidP="0063215D">
      <w:pPr>
        <w:pStyle w:val="Default"/>
        <w:numPr>
          <w:ilvl w:val="0"/>
          <w:numId w:val="6"/>
        </w:numPr>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La remodelación de la plaza situada frente al Parque del </w:t>
      </w:r>
      <w:proofErr w:type="spellStart"/>
      <w:r w:rsidRPr="00E26024">
        <w:rPr>
          <w:rFonts w:asciiTheme="minorHAnsi" w:eastAsiaTheme="minorHAnsi" w:hAnsiTheme="minorHAnsi" w:cstheme="minorBidi"/>
          <w:color w:val="auto"/>
          <w:sz w:val="22"/>
          <w:szCs w:val="22"/>
          <w:lang w:val="es-ES_tradnl" w:eastAsia="en-US"/>
        </w:rPr>
        <w:t>Chusquillo</w:t>
      </w:r>
      <w:proofErr w:type="spellEnd"/>
      <w:r w:rsidRPr="00E26024">
        <w:rPr>
          <w:rFonts w:asciiTheme="minorHAnsi" w:eastAsiaTheme="minorHAnsi" w:hAnsiTheme="minorHAnsi" w:cstheme="minorBidi"/>
          <w:color w:val="auto"/>
          <w:sz w:val="22"/>
          <w:szCs w:val="22"/>
          <w:lang w:val="es-ES_tradnl" w:eastAsia="en-US"/>
        </w:rPr>
        <w:t xml:space="preserve">, </w:t>
      </w:r>
    </w:p>
    <w:p w:rsidR="0063215D" w:rsidRPr="00E26024" w:rsidRDefault="0063215D" w:rsidP="0063215D">
      <w:pPr>
        <w:pStyle w:val="Default"/>
        <w:numPr>
          <w:ilvl w:val="0"/>
          <w:numId w:val="6"/>
        </w:numPr>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La decoración de la Jardinera situada junto al aparcamiento municipal del Parque del Picón así como la repoblación en las otras jardineras, </w:t>
      </w:r>
    </w:p>
    <w:p w:rsidR="0063215D" w:rsidRPr="00E26024" w:rsidRDefault="0063215D" w:rsidP="0063215D">
      <w:pPr>
        <w:pStyle w:val="Default"/>
        <w:numPr>
          <w:ilvl w:val="0"/>
          <w:numId w:val="6"/>
        </w:numPr>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La decoración de la rotonda situada en la </w:t>
      </w:r>
      <w:proofErr w:type="spellStart"/>
      <w:r w:rsidRPr="00E26024">
        <w:rPr>
          <w:rFonts w:asciiTheme="minorHAnsi" w:eastAsiaTheme="minorHAnsi" w:hAnsiTheme="minorHAnsi" w:cstheme="minorBidi"/>
          <w:color w:val="auto"/>
          <w:sz w:val="22"/>
          <w:szCs w:val="22"/>
          <w:lang w:val="es-ES_tradnl" w:eastAsia="en-US"/>
        </w:rPr>
        <w:t>Avd</w:t>
      </w:r>
      <w:proofErr w:type="spellEnd"/>
      <w:r w:rsidRPr="00E26024">
        <w:rPr>
          <w:rFonts w:asciiTheme="minorHAnsi" w:eastAsiaTheme="minorHAnsi" w:hAnsiTheme="minorHAnsi" w:cstheme="minorBidi"/>
          <w:color w:val="auto"/>
          <w:sz w:val="22"/>
          <w:szCs w:val="22"/>
          <w:lang w:val="es-ES_tradnl" w:eastAsia="en-US"/>
        </w:rPr>
        <w:t>/ de Los Hoyos, junto al colegio Público Navas de Tolosa,</w:t>
      </w:r>
    </w:p>
    <w:p w:rsidR="0063215D" w:rsidRPr="00E26024" w:rsidRDefault="0063215D" w:rsidP="0063215D">
      <w:pPr>
        <w:pStyle w:val="Default"/>
        <w:numPr>
          <w:ilvl w:val="0"/>
          <w:numId w:val="6"/>
        </w:numPr>
        <w:jc w:val="both"/>
        <w:rPr>
          <w:rFonts w:asciiTheme="minorHAnsi" w:eastAsiaTheme="minorHAnsi" w:hAnsiTheme="minorHAnsi" w:cstheme="minorBidi"/>
          <w:color w:val="auto"/>
          <w:sz w:val="22"/>
          <w:szCs w:val="22"/>
          <w:lang w:val="es-ES_tradnl" w:eastAsia="en-US"/>
        </w:rPr>
      </w:pPr>
      <w:r w:rsidRPr="00E26024">
        <w:rPr>
          <w:rFonts w:asciiTheme="minorHAnsi" w:eastAsiaTheme="minorHAnsi" w:hAnsiTheme="minorHAnsi" w:cstheme="minorBidi"/>
          <w:color w:val="auto"/>
          <w:sz w:val="22"/>
          <w:szCs w:val="22"/>
          <w:lang w:val="es-ES_tradnl" w:eastAsia="en-US"/>
        </w:rPr>
        <w:t xml:space="preserve">La Plantación de árboles de alineación de la acera de la </w:t>
      </w:r>
      <w:proofErr w:type="spellStart"/>
      <w:r w:rsidRPr="00E26024">
        <w:rPr>
          <w:rFonts w:asciiTheme="minorHAnsi" w:eastAsiaTheme="minorHAnsi" w:hAnsiTheme="minorHAnsi" w:cstheme="minorBidi"/>
          <w:color w:val="auto"/>
          <w:sz w:val="22"/>
          <w:szCs w:val="22"/>
          <w:lang w:val="es-ES_tradnl" w:eastAsia="en-US"/>
        </w:rPr>
        <w:t>Avd</w:t>
      </w:r>
      <w:proofErr w:type="spellEnd"/>
      <w:r w:rsidRPr="00E26024">
        <w:rPr>
          <w:rFonts w:asciiTheme="minorHAnsi" w:eastAsiaTheme="minorHAnsi" w:hAnsiTheme="minorHAnsi" w:cstheme="minorBidi"/>
          <w:color w:val="auto"/>
          <w:sz w:val="22"/>
          <w:szCs w:val="22"/>
          <w:lang w:val="es-ES_tradnl" w:eastAsia="en-US"/>
        </w:rPr>
        <w:t>/ Príncipe de Asturias a la altura del edificio de Alzheimer, entre otras.</w:t>
      </w:r>
    </w:p>
    <w:p w:rsidR="001B054B" w:rsidRDefault="001B054B" w:rsidP="001B054B">
      <w:pPr>
        <w:pStyle w:val="Default"/>
        <w:jc w:val="both"/>
        <w:rPr>
          <w:rFonts w:asciiTheme="minorHAnsi" w:eastAsiaTheme="minorHAnsi" w:hAnsiTheme="minorHAnsi" w:cstheme="minorBidi"/>
          <w:bCs/>
          <w:color w:val="auto"/>
          <w:sz w:val="22"/>
          <w:szCs w:val="22"/>
          <w:lang w:val="es-ES_tradnl" w:eastAsia="en-US"/>
        </w:rPr>
      </w:pPr>
    </w:p>
    <w:p w:rsidR="001B054B" w:rsidRDefault="001B054B" w:rsidP="001B054B">
      <w:pPr>
        <w:pStyle w:val="Default"/>
        <w:ind w:left="360"/>
        <w:jc w:val="center"/>
        <w:rPr>
          <w:rFonts w:asciiTheme="minorHAnsi" w:eastAsiaTheme="minorHAnsi" w:hAnsiTheme="minorHAnsi" w:cstheme="minorBidi"/>
          <w:bCs/>
          <w:color w:val="auto"/>
          <w:sz w:val="22"/>
          <w:szCs w:val="22"/>
          <w:lang w:val="es-ES_tradnl" w:eastAsia="en-US"/>
        </w:rPr>
      </w:pPr>
    </w:p>
    <w:p w:rsidR="001B054B" w:rsidRDefault="001B054B" w:rsidP="001B054B">
      <w:pPr>
        <w:pStyle w:val="Default"/>
        <w:ind w:left="360"/>
        <w:jc w:val="center"/>
        <w:rPr>
          <w:rFonts w:asciiTheme="minorHAnsi" w:eastAsiaTheme="minorHAnsi" w:hAnsiTheme="minorHAnsi" w:cstheme="minorBidi"/>
          <w:bCs/>
          <w:color w:val="auto"/>
          <w:sz w:val="22"/>
          <w:szCs w:val="22"/>
          <w:lang w:val="es-ES_tradnl" w:eastAsia="en-US"/>
        </w:rPr>
      </w:pPr>
    </w:p>
    <w:p w:rsidR="001B054B" w:rsidRDefault="001B054B" w:rsidP="001B054B">
      <w:pPr>
        <w:pStyle w:val="Prrafodelista"/>
        <w:numPr>
          <w:ilvl w:val="0"/>
          <w:numId w:val="4"/>
        </w:numPr>
        <w:ind w:left="426" w:hanging="426"/>
        <w:rPr>
          <w:b/>
          <w:highlight w:val="lightGray"/>
          <w:lang w:val="es-ES_tradnl"/>
        </w:rPr>
      </w:pPr>
      <w:r>
        <w:rPr>
          <w:b/>
          <w:highlight w:val="lightGray"/>
          <w:lang w:val="es-ES_tradnl"/>
        </w:rPr>
        <w:t>MEJORAS EXIGIDAS A TRAVÉS DEL PLIEGO DE CONDICIONES</w:t>
      </w:r>
    </w:p>
    <w:p w:rsidR="001D6AB8" w:rsidRDefault="001B054B" w:rsidP="001B054B">
      <w:pPr>
        <w:pStyle w:val="NormalWeb"/>
        <w:ind w:left="720"/>
        <w:rPr>
          <w:rFonts w:asciiTheme="minorHAnsi" w:eastAsiaTheme="minorHAnsi" w:hAnsiTheme="minorHAnsi" w:cstheme="minorBidi"/>
          <w:sz w:val="22"/>
          <w:szCs w:val="22"/>
          <w:lang w:val="es-ES_tradnl" w:eastAsia="en-US"/>
        </w:rPr>
      </w:pPr>
      <w:r w:rsidRPr="001D6AB8">
        <w:rPr>
          <w:rFonts w:asciiTheme="minorHAnsi" w:eastAsiaTheme="minorHAnsi" w:hAnsiTheme="minorHAnsi" w:cstheme="minorBidi"/>
          <w:sz w:val="22"/>
          <w:szCs w:val="22"/>
          <w:lang w:val="es-ES_tradnl" w:eastAsia="en-US"/>
        </w:rPr>
        <w:t xml:space="preserve">-          Plantación de 500 árboles </w:t>
      </w:r>
      <w:r w:rsidRPr="001D6AB8">
        <w:rPr>
          <w:rFonts w:asciiTheme="minorHAnsi" w:eastAsiaTheme="minorHAnsi" w:hAnsiTheme="minorHAnsi" w:cstheme="minorBidi"/>
          <w:sz w:val="22"/>
          <w:szCs w:val="22"/>
          <w:lang w:val="es-ES_tradnl" w:eastAsia="en-US"/>
        </w:rPr>
        <w:br/>
        <w:t>-          Revisión y puesta a punto depósitos 30%</w:t>
      </w:r>
      <w:r w:rsidRPr="001D6AB8">
        <w:rPr>
          <w:rFonts w:asciiTheme="minorHAnsi" w:eastAsiaTheme="minorHAnsi" w:hAnsiTheme="minorHAnsi" w:cstheme="minorBidi"/>
          <w:sz w:val="22"/>
          <w:szCs w:val="22"/>
          <w:lang w:val="es-ES_tradnl" w:eastAsia="en-US"/>
        </w:rPr>
        <w:br/>
        <w:t xml:space="preserve">-          Pantalla vegetal del </w:t>
      </w:r>
      <w:proofErr w:type="spellStart"/>
      <w:r w:rsidRPr="001D6AB8">
        <w:rPr>
          <w:rFonts w:asciiTheme="minorHAnsi" w:eastAsiaTheme="minorHAnsi" w:hAnsiTheme="minorHAnsi" w:cstheme="minorBidi"/>
          <w:sz w:val="22"/>
          <w:szCs w:val="22"/>
          <w:lang w:val="es-ES_tradnl" w:eastAsia="en-US"/>
        </w:rPr>
        <w:t>cementario</w:t>
      </w:r>
      <w:proofErr w:type="spellEnd"/>
      <w:r w:rsidRPr="001D6AB8">
        <w:rPr>
          <w:rFonts w:asciiTheme="minorHAnsi" w:eastAsiaTheme="minorHAnsi" w:hAnsiTheme="minorHAnsi" w:cstheme="minorBidi"/>
          <w:sz w:val="22"/>
          <w:szCs w:val="22"/>
          <w:lang w:val="es-ES_tradnl" w:eastAsia="en-US"/>
        </w:rPr>
        <w:t xml:space="preserve"> (20 </w:t>
      </w:r>
      <w:proofErr w:type="spellStart"/>
      <w:r w:rsidRPr="001D6AB8">
        <w:rPr>
          <w:rFonts w:asciiTheme="minorHAnsi" w:eastAsiaTheme="minorHAnsi" w:hAnsiTheme="minorHAnsi" w:cstheme="minorBidi"/>
          <w:sz w:val="22"/>
          <w:szCs w:val="22"/>
          <w:lang w:val="es-ES_tradnl" w:eastAsia="en-US"/>
        </w:rPr>
        <w:t>arboles</w:t>
      </w:r>
      <w:proofErr w:type="spellEnd"/>
      <w:r w:rsidRPr="001D6AB8">
        <w:rPr>
          <w:rFonts w:asciiTheme="minorHAnsi" w:eastAsiaTheme="minorHAnsi" w:hAnsiTheme="minorHAnsi" w:cstheme="minorBidi"/>
          <w:sz w:val="22"/>
          <w:szCs w:val="22"/>
          <w:lang w:val="es-ES_tradnl" w:eastAsia="en-US"/>
        </w:rPr>
        <w:t xml:space="preserve"> y 150 arbustos)</w:t>
      </w:r>
      <w:r w:rsidRPr="001D6AB8">
        <w:rPr>
          <w:rFonts w:asciiTheme="minorHAnsi" w:eastAsiaTheme="minorHAnsi" w:hAnsiTheme="minorHAnsi" w:cstheme="minorBidi"/>
          <w:sz w:val="22"/>
          <w:szCs w:val="22"/>
          <w:lang w:val="es-ES_tradnl" w:eastAsia="en-US"/>
        </w:rPr>
        <w:br/>
        <w:t xml:space="preserve">-          Glorieta de </w:t>
      </w:r>
      <w:proofErr w:type="spellStart"/>
      <w:r w:rsidRPr="001D6AB8">
        <w:rPr>
          <w:rFonts w:asciiTheme="minorHAnsi" w:eastAsiaTheme="minorHAnsi" w:hAnsiTheme="minorHAnsi" w:cstheme="minorBidi"/>
          <w:sz w:val="22"/>
          <w:szCs w:val="22"/>
          <w:lang w:val="es-ES_tradnl" w:eastAsia="en-US"/>
        </w:rPr>
        <w:t>juan</w:t>
      </w:r>
      <w:proofErr w:type="spellEnd"/>
      <w:r w:rsidRPr="001D6AB8">
        <w:rPr>
          <w:rFonts w:asciiTheme="minorHAnsi" w:eastAsiaTheme="minorHAnsi" w:hAnsiTheme="minorHAnsi" w:cstheme="minorBidi"/>
          <w:sz w:val="22"/>
          <w:szCs w:val="22"/>
          <w:lang w:val="es-ES_tradnl" w:eastAsia="en-US"/>
        </w:rPr>
        <w:t xml:space="preserve"> pablo II/ circunvalación y otra más en su totalidad</w:t>
      </w:r>
      <w:r w:rsidRPr="001D6AB8">
        <w:rPr>
          <w:rFonts w:asciiTheme="minorHAnsi" w:eastAsiaTheme="minorHAnsi" w:hAnsiTheme="minorHAnsi" w:cstheme="minorBidi"/>
          <w:sz w:val="22"/>
          <w:szCs w:val="22"/>
          <w:lang w:val="es-ES_tradnl" w:eastAsia="en-US"/>
        </w:rPr>
        <w:br/>
        <w:t>-          Día del Árbol carteles)</w:t>
      </w:r>
      <w:r w:rsidRPr="001D6AB8">
        <w:rPr>
          <w:rFonts w:asciiTheme="minorHAnsi" w:eastAsiaTheme="minorHAnsi" w:hAnsiTheme="minorHAnsi" w:cstheme="minorBidi"/>
          <w:sz w:val="22"/>
          <w:szCs w:val="22"/>
          <w:lang w:val="es-ES_tradnl" w:eastAsia="en-US"/>
        </w:rPr>
        <w:br/>
        <w:t>-          Recogida de restos vegetales particulares 2 veces en semana</w:t>
      </w:r>
      <w:r w:rsidRPr="001D6AB8">
        <w:rPr>
          <w:rFonts w:asciiTheme="minorHAnsi" w:eastAsiaTheme="minorHAnsi" w:hAnsiTheme="minorHAnsi" w:cstheme="minorBidi"/>
          <w:sz w:val="22"/>
          <w:szCs w:val="22"/>
          <w:lang w:val="es-ES_tradnl" w:eastAsia="en-US"/>
        </w:rPr>
        <w:br/>
        <w:t>-          Campaña de sensibilización pública sobre excrementos caninos</w:t>
      </w:r>
      <w:r w:rsidRPr="001D6AB8">
        <w:rPr>
          <w:rFonts w:asciiTheme="minorHAnsi" w:eastAsiaTheme="minorHAnsi" w:hAnsiTheme="minorHAnsi" w:cstheme="minorBidi"/>
          <w:sz w:val="22"/>
          <w:szCs w:val="22"/>
          <w:lang w:val="es-ES_tradnl" w:eastAsia="en-US"/>
        </w:rPr>
        <w:br/>
        <w:t xml:space="preserve">-          Estudio ampliación de sistema de riego informatizado todo e instalación en picón y </w:t>
      </w:r>
      <w:proofErr w:type="spellStart"/>
      <w:r w:rsidRPr="001D6AB8">
        <w:rPr>
          <w:rFonts w:asciiTheme="minorHAnsi" w:eastAsiaTheme="minorHAnsi" w:hAnsiTheme="minorHAnsi" w:cstheme="minorBidi"/>
          <w:sz w:val="22"/>
          <w:szCs w:val="22"/>
          <w:lang w:val="es-ES_tradnl" w:eastAsia="en-US"/>
        </w:rPr>
        <w:t>Chusquillo</w:t>
      </w:r>
      <w:proofErr w:type="spellEnd"/>
      <w:r w:rsidRPr="001D6AB8">
        <w:rPr>
          <w:rFonts w:asciiTheme="minorHAnsi" w:eastAsiaTheme="minorHAnsi" w:hAnsiTheme="minorHAnsi" w:cstheme="minorBidi"/>
          <w:sz w:val="22"/>
          <w:szCs w:val="22"/>
          <w:lang w:val="es-ES_tradnl" w:eastAsia="en-US"/>
        </w:rPr>
        <w:br/>
        <w:t>-          Rutas de interpretación</w:t>
      </w:r>
      <w:r w:rsidRPr="001D6AB8">
        <w:rPr>
          <w:rFonts w:asciiTheme="minorHAnsi" w:eastAsiaTheme="minorHAnsi" w:hAnsiTheme="minorHAnsi" w:cstheme="minorBidi"/>
          <w:sz w:val="22"/>
          <w:szCs w:val="22"/>
          <w:lang w:val="es-ES_tradnl" w:eastAsia="en-US"/>
        </w:rPr>
        <w:br/>
        <w:t>-          Taller día mundial de reciclaje.</w:t>
      </w:r>
      <w:r>
        <w:br/>
      </w:r>
      <w:r>
        <w:br/>
      </w:r>
      <w:r>
        <w:br/>
      </w:r>
      <w:r>
        <w:br/>
      </w:r>
      <w:r w:rsidRPr="001D6AB8">
        <w:rPr>
          <w:rFonts w:asciiTheme="minorHAnsi" w:eastAsiaTheme="minorHAnsi" w:hAnsiTheme="minorHAnsi" w:cstheme="minorBidi"/>
          <w:sz w:val="22"/>
          <w:szCs w:val="22"/>
          <w:lang w:val="es-ES_tradnl" w:eastAsia="en-US"/>
        </w:rPr>
        <w:t>Mejoras propuestas y aceptadas:</w:t>
      </w:r>
    </w:p>
    <w:p w:rsidR="001B054B" w:rsidRPr="001D6AB8" w:rsidRDefault="001B054B" w:rsidP="001B054B">
      <w:pPr>
        <w:pStyle w:val="NormalWeb"/>
        <w:ind w:left="720"/>
        <w:rPr>
          <w:rFonts w:asciiTheme="minorHAnsi" w:eastAsiaTheme="minorHAnsi" w:hAnsiTheme="minorHAnsi" w:cstheme="minorBidi"/>
          <w:sz w:val="22"/>
          <w:szCs w:val="22"/>
          <w:lang w:val="es-ES_tradnl" w:eastAsia="en-US"/>
        </w:rPr>
      </w:pPr>
      <w:r w:rsidRPr="001D6AB8">
        <w:rPr>
          <w:rFonts w:asciiTheme="minorHAnsi" w:eastAsiaTheme="minorHAnsi" w:hAnsiTheme="minorHAnsi" w:cstheme="minorBidi"/>
          <w:sz w:val="22"/>
          <w:szCs w:val="22"/>
          <w:lang w:val="es-ES_tradnl" w:eastAsia="en-US"/>
        </w:rPr>
        <w:br/>
        <w:t>.- Mejoras objetivas: Hasta 40 puntos:</w:t>
      </w:r>
      <w:r w:rsidRPr="001D6AB8">
        <w:rPr>
          <w:rFonts w:asciiTheme="minorHAnsi" w:eastAsiaTheme="minorHAnsi" w:hAnsiTheme="minorHAnsi" w:cstheme="minorBidi"/>
          <w:sz w:val="22"/>
          <w:szCs w:val="22"/>
          <w:lang w:val="es-ES_tradnl" w:eastAsia="en-US"/>
        </w:rPr>
        <w:br/>
        <w:t>2.1.- Compromiso de instalación de un sistema de riego informatizado de control de</w:t>
      </w:r>
      <w:r w:rsidRPr="001D6AB8">
        <w:rPr>
          <w:rFonts w:asciiTheme="minorHAnsi" w:eastAsiaTheme="minorHAnsi" w:hAnsiTheme="minorHAnsi" w:cstheme="minorBidi"/>
          <w:sz w:val="22"/>
          <w:szCs w:val="22"/>
          <w:lang w:val="es-ES_tradnl" w:eastAsia="en-US"/>
        </w:rPr>
        <w:br/>
        <w:t>riego en las Áreas verdes situadas alrededor de plaza del ayuntamiento (cruce de las</w:t>
      </w:r>
      <w:r w:rsidRPr="001D6AB8">
        <w:rPr>
          <w:rFonts w:asciiTheme="minorHAnsi" w:eastAsiaTheme="minorHAnsi" w:hAnsiTheme="minorHAnsi" w:cstheme="minorBidi"/>
          <w:sz w:val="22"/>
          <w:szCs w:val="22"/>
          <w:lang w:val="es-ES_tradnl" w:eastAsia="en-US"/>
        </w:rPr>
        <w:br/>
        <w:t>calles Juan Pablo II con Paseo de las Camelias): 15 puntos.</w:t>
      </w:r>
      <w:r w:rsidRPr="001D6AB8">
        <w:rPr>
          <w:rFonts w:asciiTheme="minorHAnsi" w:eastAsiaTheme="minorHAnsi" w:hAnsiTheme="minorHAnsi" w:cstheme="minorBidi"/>
          <w:sz w:val="22"/>
          <w:szCs w:val="22"/>
          <w:lang w:val="es-ES_tradnl" w:eastAsia="en-US"/>
        </w:rPr>
        <w:br/>
        <w:t>2.2.- Compromiso de realización de un inventario del arbolado público informatizado</w:t>
      </w:r>
      <w:r w:rsidRPr="001D6AB8">
        <w:rPr>
          <w:rFonts w:asciiTheme="minorHAnsi" w:eastAsiaTheme="minorHAnsi" w:hAnsiTheme="minorHAnsi" w:cstheme="minorBidi"/>
          <w:sz w:val="22"/>
          <w:szCs w:val="22"/>
          <w:lang w:val="es-ES_tradnl" w:eastAsia="en-US"/>
        </w:rPr>
        <w:br/>
        <w:t>acorde a las especificaciones de la Ley 8/2005 de 26 de diciembre, de Protección</w:t>
      </w:r>
      <w:r w:rsidRPr="001D6AB8">
        <w:rPr>
          <w:rFonts w:asciiTheme="minorHAnsi" w:eastAsiaTheme="minorHAnsi" w:hAnsiTheme="minorHAnsi" w:cstheme="minorBidi"/>
          <w:sz w:val="22"/>
          <w:szCs w:val="22"/>
          <w:lang w:val="es-ES_tradnl" w:eastAsia="en-US"/>
        </w:rPr>
        <w:br/>
        <w:t>Fomento del Arbolado Urbano de la Comunidad de Madrid: 10 puntos.</w:t>
      </w:r>
      <w:r w:rsidRPr="001D6AB8">
        <w:rPr>
          <w:rFonts w:asciiTheme="minorHAnsi" w:eastAsiaTheme="minorHAnsi" w:hAnsiTheme="minorHAnsi" w:cstheme="minorBidi"/>
          <w:sz w:val="22"/>
          <w:szCs w:val="22"/>
          <w:lang w:val="es-ES_tradnl" w:eastAsia="en-US"/>
        </w:rPr>
        <w:br/>
        <w:t>2.3.- Compromiso de incremento de personal de jardinería en coordinación con la</w:t>
      </w:r>
      <w:r w:rsidRPr="001D6AB8">
        <w:rPr>
          <w:rFonts w:asciiTheme="minorHAnsi" w:eastAsiaTheme="minorHAnsi" w:hAnsiTheme="minorHAnsi" w:cstheme="minorBidi"/>
          <w:sz w:val="22"/>
          <w:szCs w:val="22"/>
          <w:lang w:val="es-ES_tradnl" w:eastAsia="en-US"/>
        </w:rPr>
        <w:br/>
        <w:t xml:space="preserve">Concejalía de Empleo del Ayuntamiento de </w:t>
      </w:r>
      <w:proofErr w:type="spellStart"/>
      <w:r w:rsidRPr="001D6AB8">
        <w:rPr>
          <w:rFonts w:asciiTheme="minorHAnsi" w:eastAsiaTheme="minorHAnsi" w:hAnsiTheme="minorHAnsi" w:cstheme="minorBidi"/>
          <w:sz w:val="22"/>
          <w:szCs w:val="22"/>
          <w:lang w:val="es-ES_tradnl" w:eastAsia="en-US"/>
        </w:rPr>
        <w:t>Paracuellos</w:t>
      </w:r>
      <w:proofErr w:type="spellEnd"/>
      <w:r w:rsidRPr="001D6AB8">
        <w:rPr>
          <w:rFonts w:asciiTheme="minorHAnsi" w:eastAsiaTheme="minorHAnsi" w:hAnsiTheme="minorHAnsi" w:cstheme="minorBidi"/>
          <w:sz w:val="22"/>
          <w:szCs w:val="22"/>
          <w:lang w:val="es-ES_tradnl" w:eastAsia="en-US"/>
        </w:rPr>
        <w:t xml:space="preserve"> de Jarama: Hasta 5 puntos.</w:t>
      </w:r>
      <w:r w:rsidRPr="001D6AB8">
        <w:rPr>
          <w:rFonts w:asciiTheme="minorHAnsi" w:eastAsiaTheme="minorHAnsi" w:hAnsiTheme="minorHAnsi" w:cstheme="minorBidi"/>
          <w:sz w:val="22"/>
          <w:szCs w:val="22"/>
          <w:lang w:val="es-ES_tradnl" w:eastAsia="en-US"/>
        </w:rPr>
        <w:br/>
        <w:t>2.3.1.- Se otorga1 punto por cada trabajador adicional sobre los mínimos</w:t>
      </w:r>
      <w:r w:rsidRPr="001D6AB8">
        <w:rPr>
          <w:rFonts w:asciiTheme="minorHAnsi" w:eastAsiaTheme="minorHAnsi" w:hAnsiTheme="minorHAnsi" w:cstheme="minorBidi"/>
          <w:sz w:val="22"/>
          <w:szCs w:val="22"/>
          <w:lang w:val="es-ES_tradnl" w:eastAsia="en-US"/>
        </w:rPr>
        <w:br/>
        <w:t>fijados en el PPT, con un máximo de 3 puntos.</w:t>
      </w:r>
      <w:r w:rsidRPr="001D6AB8">
        <w:rPr>
          <w:rFonts w:asciiTheme="minorHAnsi" w:eastAsiaTheme="minorHAnsi" w:hAnsiTheme="minorHAnsi" w:cstheme="minorBidi"/>
          <w:sz w:val="22"/>
          <w:szCs w:val="22"/>
          <w:lang w:val="es-ES_tradnl" w:eastAsia="en-US"/>
        </w:rPr>
        <w:br/>
        <w:t>2.3.2.- Se otorgan 0,5 puntos por cada trabajador adicional sobre los mínimos</w:t>
      </w:r>
      <w:r w:rsidRPr="001D6AB8">
        <w:rPr>
          <w:rFonts w:asciiTheme="minorHAnsi" w:eastAsiaTheme="minorHAnsi" w:hAnsiTheme="minorHAnsi" w:cstheme="minorBidi"/>
          <w:sz w:val="22"/>
          <w:szCs w:val="22"/>
          <w:lang w:val="es-ES_tradnl" w:eastAsia="en-US"/>
        </w:rPr>
        <w:br/>
        <w:t>fijados en el PPT, que tenga la consideración de aprendiz, bajo la modalidad</w:t>
      </w:r>
      <w:r w:rsidRPr="001D6AB8">
        <w:rPr>
          <w:rFonts w:asciiTheme="minorHAnsi" w:eastAsiaTheme="minorHAnsi" w:hAnsiTheme="minorHAnsi" w:cstheme="minorBidi"/>
          <w:sz w:val="22"/>
          <w:szCs w:val="22"/>
          <w:lang w:val="es-ES_tradnl" w:eastAsia="en-US"/>
        </w:rPr>
        <w:br/>
        <w:t>contractual de contrato de formación y aprendizaje, con un máximo de 2 puntos.</w:t>
      </w:r>
      <w:r w:rsidRPr="001D6AB8">
        <w:rPr>
          <w:rFonts w:asciiTheme="minorHAnsi" w:eastAsiaTheme="minorHAnsi" w:hAnsiTheme="minorHAnsi" w:cstheme="minorBidi"/>
          <w:sz w:val="22"/>
          <w:szCs w:val="22"/>
          <w:lang w:val="es-ES_tradnl" w:eastAsia="en-US"/>
        </w:rPr>
        <w:br/>
        <w:t xml:space="preserve">2.4.- Compromiso de plantación anual de 50 árboles de un tamaño </w:t>
      </w:r>
      <w:proofErr w:type="spellStart"/>
      <w:r w:rsidRPr="001D6AB8">
        <w:rPr>
          <w:rFonts w:asciiTheme="minorHAnsi" w:eastAsiaTheme="minorHAnsi" w:hAnsiTheme="minorHAnsi" w:cstheme="minorBidi"/>
          <w:sz w:val="22"/>
          <w:szCs w:val="22"/>
          <w:lang w:val="es-ES_tradnl" w:eastAsia="en-US"/>
        </w:rPr>
        <w:t>mÍ</w:t>
      </w:r>
      <w:r w:rsidRPr="001D6AB8">
        <w:rPr>
          <w:rFonts w:asciiTheme="minorHAnsi" w:eastAsiaTheme="minorHAnsi" w:hAnsiTheme="minorHAnsi" w:cstheme="minorBidi"/>
          <w:sz w:val="22"/>
          <w:szCs w:val="22"/>
          <w:lang w:val="es-ES_tradnl" w:eastAsia="en-US"/>
        </w:rPr>
        <w:softHyphen/>
        <w:t>nimo</w:t>
      </w:r>
      <w:proofErr w:type="spellEnd"/>
      <w:r w:rsidRPr="001D6AB8">
        <w:rPr>
          <w:rFonts w:asciiTheme="minorHAnsi" w:eastAsiaTheme="minorHAnsi" w:hAnsiTheme="minorHAnsi" w:cstheme="minorBidi"/>
          <w:sz w:val="22"/>
          <w:szCs w:val="22"/>
          <w:lang w:val="es-ES_tradnl" w:eastAsia="en-US"/>
        </w:rPr>
        <w:t xml:space="preserve"> de 12/14</w:t>
      </w:r>
      <w:r w:rsidRPr="001D6AB8">
        <w:rPr>
          <w:rFonts w:asciiTheme="minorHAnsi" w:eastAsiaTheme="minorHAnsi" w:hAnsiTheme="minorHAnsi" w:cstheme="minorBidi"/>
          <w:sz w:val="22"/>
          <w:szCs w:val="22"/>
          <w:lang w:val="es-ES_tradnl" w:eastAsia="en-US"/>
        </w:rPr>
        <w:br/>
        <w:t xml:space="preserve">cm de circunferencia en zonas verdes del municipio. Las especies </w:t>
      </w:r>
      <w:proofErr w:type="spellStart"/>
      <w:r w:rsidRPr="001D6AB8">
        <w:rPr>
          <w:rFonts w:asciiTheme="minorHAnsi" w:eastAsiaTheme="minorHAnsi" w:hAnsiTheme="minorHAnsi" w:cstheme="minorBidi"/>
          <w:sz w:val="22"/>
          <w:szCs w:val="22"/>
          <w:lang w:val="es-ES_tradnl" w:eastAsia="en-US"/>
        </w:rPr>
        <w:t>seránacordes</w:t>
      </w:r>
      <w:proofErr w:type="spellEnd"/>
      <w:r w:rsidRPr="001D6AB8">
        <w:rPr>
          <w:rFonts w:asciiTheme="minorHAnsi" w:eastAsiaTheme="minorHAnsi" w:hAnsiTheme="minorHAnsi" w:cstheme="minorBidi"/>
          <w:sz w:val="22"/>
          <w:szCs w:val="22"/>
          <w:lang w:val="es-ES_tradnl" w:eastAsia="en-US"/>
        </w:rPr>
        <w:t xml:space="preserve"> a la</w:t>
      </w:r>
      <w:r w:rsidRPr="001D6AB8">
        <w:rPr>
          <w:rFonts w:asciiTheme="minorHAnsi" w:eastAsiaTheme="minorHAnsi" w:hAnsiTheme="minorHAnsi" w:cstheme="minorBidi"/>
          <w:sz w:val="22"/>
          <w:szCs w:val="22"/>
          <w:lang w:val="es-ES_tradnl" w:eastAsia="en-US"/>
        </w:rPr>
        <w:br/>
        <w:t>climatología del municipio: 5 puntos.</w:t>
      </w:r>
    </w:p>
    <w:p w:rsidR="001B054B" w:rsidRPr="001D6AB8" w:rsidRDefault="001B054B" w:rsidP="001D6AB8">
      <w:pPr>
        <w:pStyle w:val="Default"/>
        <w:ind w:left="708"/>
        <w:jc w:val="both"/>
        <w:rPr>
          <w:rFonts w:asciiTheme="minorHAnsi" w:eastAsiaTheme="minorHAnsi" w:hAnsiTheme="minorHAnsi" w:cstheme="minorBidi"/>
          <w:color w:val="auto"/>
          <w:sz w:val="22"/>
          <w:szCs w:val="22"/>
          <w:lang w:val="es-ES_tradnl" w:eastAsia="en-US"/>
        </w:rPr>
      </w:pPr>
      <w:r w:rsidRPr="001D6AB8">
        <w:rPr>
          <w:rFonts w:asciiTheme="minorHAnsi" w:eastAsiaTheme="minorHAnsi" w:hAnsiTheme="minorHAnsi" w:cstheme="minorBidi"/>
          <w:color w:val="auto"/>
          <w:sz w:val="22"/>
          <w:szCs w:val="22"/>
          <w:lang w:val="es-ES_tradnl" w:eastAsia="en-US"/>
        </w:rPr>
        <w:lastRenderedPageBreak/>
        <w:t>2.5.- Compromiso de suministro de 5 bancos de hormigón anuales en parques</w:t>
      </w:r>
      <w:r w:rsidRPr="001D6AB8">
        <w:rPr>
          <w:rFonts w:asciiTheme="minorHAnsi" w:eastAsiaTheme="minorHAnsi" w:hAnsiTheme="minorHAnsi" w:cstheme="minorBidi"/>
          <w:color w:val="auto"/>
          <w:sz w:val="22"/>
          <w:szCs w:val="22"/>
          <w:lang w:val="es-ES_tradnl" w:eastAsia="en-US"/>
        </w:rPr>
        <w:br/>
        <w:t>municipales: Hasta 5 puntos.- Se otorga 1 punto por cada banco propuesto y</w:t>
      </w:r>
      <w:r w:rsidRPr="001D6AB8">
        <w:rPr>
          <w:rFonts w:asciiTheme="minorHAnsi" w:eastAsiaTheme="minorHAnsi" w:hAnsiTheme="minorHAnsi" w:cstheme="minorBidi"/>
          <w:color w:val="auto"/>
          <w:sz w:val="22"/>
          <w:szCs w:val="22"/>
          <w:lang w:val="es-ES_tradnl" w:eastAsia="en-US"/>
        </w:rPr>
        <w:br/>
        <w:t>comprometido.</w:t>
      </w:r>
    </w:p>
    <w:p w:rsidR="001B054B" w:rsidRPr="001D6AB8" w:rsidRDefault="001B054B" w:rsidP="001B054B">
      <w:pPr>
        <w:rPr>
          <w:lang w:val="es-ES_tradnl"/>
        </w:rPr>
      </w:pPr>
    </w:p>
    <w:p w:rsidR="00B8146F" w:rsidRPr="001D6AB8" w:rsidRDefault="00B8146F" w:rsidP="00A34E37">
      <w:pPr>
        <w:pStyle w:val="Default"/>
        <w:ind w:left="360"/>
        <w:jc w:val="both"/>
        <w:rPr>
          <w:rFonts w:asciiTheme="minorHAnsi" w:eastAsiaTheme="minorHAnsi" w:hAnsiTheme="minorHAnsi" w:cstheme="minorBidi"/>
          <w:color w:val="auto"/>
          <w:sz w:val="22"/>
          <w:szCs w:val="22"/>
          <w:lang w:val="es-ES_tradnl" w:eastAsia="en-US"/>
        </w:rPr>
      </w:pPr>
    </w:p>
    <w:p w:rsidR="00B8146F" w:rsidRPr="001D6AB8" w:rsidRDefault="00B8146F" w:rsidP="00A34E37">
      <w:pPr>
        <w:pStyle w:val="Default"/>
        <w:ind w:left="360"/>
        <w:jc w:val="both"/>
        <w:rPr>
          <w:rFonts w:asciiTheme="minorHAnsi" w:eastAsiaTheme="minorHAnsi" w:hAnsiTheme="minorHAnsi" w:cstheme="minorBidi"/>
          <w:color w:val="auto"/>
          <w:sz w:val="22"/>
          <w:szCs w:val="22"/>
          <w:lang w:val="es-ES_tradnl" w:eastAsia="en-US"/>
        </w:rPr>
      </w:pPr>
    </w:p>
    <w:p w:rsidR="00B8146F" w:rsidRPr="001D6AB8" w:rsidRDefault="00B8146F" w:rsidP="00A34E37">
      <w:pPr>
        <w:pStyle w:val="Default"/>
        <w:ind w:left="360"/>
        <w:jc w:val="both"/>
        <w:rPr>
          <w:rFonts w:asciiTheme="minorHAnsi" w:eastAsiaTheme="minorHAnsi" w:hAnsiTheme="minorHAnsi" w:cstheme="minorBidi"/>
          <w:color w:val="auto"/>
          <w:sz w:val="22"/>
          <w:szCs w:val="22"/>
          <w:lang w:val="es-ES_tradnl" w:eastAsia="en-US"/>
        </w:rPr>
      </w:pPr>
    </w:p>
    <w:p w:rsidR="00C1735B" w:rsidRPr="001D6AB8" w:rsidRDefault="00C1735B" w:rsidP="00A34E37">
      <w:pPr>
        <w:pStyle w:val="Default"/>
        <w:jc w:val="both"/>
        <w:rPr>
          <w:rFonts w:asciiTheme="minorHAnsi" w:eastAsiaTheme="minorHAnsi" w:hAnsiTheme="minorHAnsi" w:cstheme="minorBidi"/>
          <w:color w:val="auto"/>
          <w:sz w:val="22"/>
          <w:szCs w:val="22"/>
          <w:lang w:val="es-ES_tradnl" w:eastAsia="en-US"/>
        </w:rPr>
      </w:pPr>
    </w:p>
    <w:sectPr w:rsidR="00C1735B" w:rsidRPr="001D6AB8" w:rsidSect="00A34E37">
      <w:footerReference w:type="default" r:id="rId12"/>
      <w:pgSz w:w="11906" w:h="16838"/>
      <w:pgMar w:top="1417" w:right="1274" w:bottom="1417"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2B5E" w:rsidRDefault="00D22B5E" w:rsidP="00317C93">
      <w:pPr>
        <w:spacing w:after="0" w:line="240" w:lineRule="auto"/>
      </w:pPr>
      <w:r>
        <w:separator/>
      </w:r>
    </w:p>
  </w:endnote>
  <w:endnote w:type="continuationSeparator" w:id="0">
    <w:p w:rsidR="00D22B5E" w:rsidRDefault="00D22B5E" w:rsidP="00317C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09017"/>
      <w:docPartObj>
        <w:docPartGallery w:val="Page Numbers (Bottom of Page)"/>
        <w:docPartUnique/>
      </w:docPartObj>
    </w:sdtPr>
    <w:sdtContent>
      <w:p w:rsidR="0087425E" w:rsidRDefault="009F56CA">
        <w:pPr>
          <w:pStyle w:val="Piedepgina"/>
          <w:jc w:val="right"/>
        </w:pPr>
        <w:fldSimple w:instr=" PAGE   \* MERGEFORMAT ">
          <w:r w:rsidR="001D6AB8">
            <w:rPr>
              <w:noProof/>
            </w:rPr>
            <w:t>8</w:t>
          </w:r>
        </w:fldSimple>
      </w:p>
    </w:sdtContent>
  </w:sdt>
  <w:p w:rsidR="0087425E" w:rsidRDefault="0087425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2B5E" w:rsidRDefault="00D22B5E" w:rsidP="00317C93">
      <w:pPr>
        <w:spacing w:after="0" w:line="240" w:lineRule="auto"/>
      </w:pPr>
      <w:r>
        <w:separator/>
      </w:r>
    </w:p>
  </w:footnote>
  <w:footnote w:type="continuationSeparator" w:id="0">
    <w:p w:rsidR="00D22B5E" w:rsidRDefault="00D22B5E" w:rsidP="00317C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94731"/>
    <w:multiLevelType w:val="hybridMultilevel"/>
    <w:tmpl w:val="BB36B696"/>
    <w:lvl w:ilvl="0" w:tplc="121AAD2A">
      <w:start w:val="1"/>
      <w:numFmt w:val="bullet"/>
      <w:lvlText w:val="-"/>
      <w:lvlJc w:val="left"/>
      <w:pPr>
        <w:ind w:left="1785" w:hanging="360"/>
      </w:pPr>
      <w:rPr>
        <w:rFonts w:ascii="Calibri" w:eastAsiaTheme="minorHAnsi" w:hAnsi="Calibri" w:cstheme="minorBidi" w:hint="default"/>
      </w:rPr>
    </w:lvl>
    <w:lvl w:ilvl="1" w:tplc="0C0A0003" w:tentative="1">
      <w:start w:val="1"/>
      <w:numFmt w:val="bullet"/>
      <w:lvlText w:val="o"/>
      <w:lvlJc w:val="left"/>
      <w:pPr>
        <w:ind w:left="2505" w:hanging="360"/>
      </w:pPr>
      <w:rPr>
        <w:rFonts w:ascii="Courier New" w:hAnsi="Courier New" w:cs="Courier New" w:hint="default"/>
      </w:rPr>
    </w:lvl>
    <w:lvl w:ilvl="2" w:tplc="0C0A0005" w:tentative="1">
      <w:start w:val="1"/>
      <w:numFmt w:val="bullet"/>
      <w:lvlText w:val=""/>
      <w:lvlJc w:val="left"/>
      <w:pPr>
        <w:ind w:left="3225" w:hanging="360"/>
      </w:pPr>
      <w:rPr>
        <w:rFonts w:ascii="Wingdings" w:hAnsi="Wingdings" w:hint="default"/>
      </w:rPr>
    </w:lvl>
    <w:lvl w:ilvl="3" w:tplc="0C0A0001" w:tentative="1">
      <w:start w:val="1"/>
      <w:numFmt w:val="bullet"/>
      <w:lvlText w:val=""/>
      <w:lvlJc w:val="left"/>
      <w:pPr>
        <w:ind w:left="3945" w:hanging="360"/>
      </w:pPr>
      <w:rPr>
        <w:rFonts w:ascii="Symbol" w:hAnsi="Symbol" w:hint="default"/>
      </w:rPr>
    </w:lvl>
    <w:lvl w:ilvl="4" w:tplc="0C0A0003" w:tentative="1">
      <w:start w:val="1"/>
      <w:numFmt w:val="bullet"/>
      <w:lvlText w:val="o"/>
      <w:lvlJc w:val="left"/>
      <w:pPr>
        <w:ind w:left="4665" w:hanging="360"/>
      </w:pPr>
      <w:rPr>
        <w:rFonts w:ascii="Courier New" w:hAnsi="Courier New" w:cs="Courier New" w:hint="default"/>
      </w:rPr>
    </w:lvl>
    <w:lvl w:ilvl="5" w:tplc="0C0A0005" w:tentative="1">
      <w:start w:val="1"/>
      <w:numFmt w:val="bullet"/>
      <w:lvlText w:val=""/>
      <w:lvlJc w:val="left"/>
      <w:pPr>
        <w:ind w:left="5385" w:hanging="360"/>
      </w:pPr>
      <w:rPr>
        <w:rFonts w:ascii="Wingdings" w:hAnsi="Wingdings" w:hint="default"/>
      </w:rPr>
    </w:lvl>
    <w:lvl w:ilvl="6" w:tplc="0C0A0001" w:tentative="1">
      <w:start w:val="1"/>
      <w:numFmt w:val="bullet"/>
      <w:lvlText w:val=""/>
      <w:lvlJc w:val="left"/>
      <w:pPr>
        <w:ind w:left="6105" w:hanging="360"/>
      </w:pPr>
      <w:rPr>
        <w:rFonts w:ascii="Symbol" w:hAnsi="Symbol" w:hint="default"/>
      </w:rPr>
    </w:lvl>
    <w:lvl w:ilvl="7" w:tplc="0C0A0003" w:tentative="1">
      <w:start w:val="1"/>
      <w:numFmt w:val="bullet"/>
      <w:lvlText w:val="o"/>
      <w:lvlJc w:val="left"/>
      <w:pPr>
        <w:ind w:left="6825" w:hanging="360"/>
      </w:pPr>
      <w:rPr>
        <w:rFonts w:ascii="Courier New" w:hAnsi="Courier New" w:cs="Courier New" w:hint="default"/>
      </w:rPr>
    </w:lvl>
    <w:lvl w:ilvl="8" w:tplc="0C0A0005" w:tentative="1">
      <w:start w:val="1"/>
      <w:numFmt w:val="bullet"/>
      <w:lvlText w:val=""/>
      <w:lvlJc w:val="left"/>
      <w:pPr>
        <w:ind w:left="7545" w:hanging="360"/>
      </w:pPr>
      <w:rPr>
        <w:rFonts w:ascii="Wingdings" w:hAnsi="Wingdings" w:hint="default"/>
      </w:rPr>
    </w:lvl>
  </w:abstractNum>
  <w:abstractNum w:abstractNumId="1">
    <w:nsid w:val="219D4A3A"/>
    <w:multiLevelType w:val="hybridMultilevel"/>
    <w:tmpl w:val="709A4BFE"/>
    <w:lvl w:ilvl="0" w:tplc="16FE55B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0276C2C"/>
    <w:multiLevelType w:val="hybridMultilevel"/>
    <w:tmpl w:val="422029C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nsid w:val="5BBA4214"/>
    <w:multiLevelType w:val="hybridMultilevel"/>
    <w:tmpl w:val="83B05D4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5E96377"/>
    <w:multiLevelType w:val="multilevel"/>
    <w:tmpl w:val="059ED28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7C98212C"/>
    <w:multiLevelType w:val="multilevel"/>
    <w:tmpl w:val="51360B34"/>
    <w:lvl w:ilvl="0">
      <w:numFmt w:val="decimal"/>
      <w:lvlText w:val="%1."/>
      <w:lvlJc w:val="left"/>
      <w:pPr>
        <w:ind w:left="720" w:hanging="360"/>
      </w:pPr>
      <w:rPr>
        <w:rFonts w:hint="default"/>
      </w:rPr>
    </w:lvl>
    <w:lvl w:ilvl="1">
      <w:start w:val="2"/>
      <w:numFmt w:val="decimal"/>
      <w:isLgl/>
      <w:lvlText w:val="%1.%2"/>
      <w:lvlJc w:val="left"/>
      <w:pPr>
        <w:ind w:left="1425" w:hanging="72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475" w:hanging="1080"/>
      </w:pPr>
      <w:rPr>
        <w:rFonts w:hint="default"/>
      </w:rPr>
    </w:lvl>
    <w:lvl w:ilvl="4">
      <w:start w:val="1"/>
      <w:numFmt w:val="decimal"/>
      <w:isLgl/>
      <w:lvlText w:val="%1.%2.%3.%4.%5"/>
      <w:lvlJc w:val="left"/>
      <w:pPr>
        <w:ind w:left="3180" w:hanging="1440"/>
      </w:pPr>
      <w:rPr>
        <w:rFonts w:hint="default"/>
      </w:rPr>
    </w:lvl>
    <w:lvl w:ilvl="5">
      <w:start w:val="1"/>
      <w:numFmt w:val="decimal"/>
      <w:isLgl/>
      <w:lvlText w:val="%1.%2.%3.%4.%5.%6"/>
      <w:lvlJc w:val="left"/>
      <w:pPr>
        <w:ind w:left="3525" w:hanging="1440"/>
      </w:pPr>
      <w:rPr>
        <w:rFonts w:hint="default"/>
      </w:rPr>
    </w:lvl>
    <w:lvl w:ilvl="6">
      <w:start w:val="1"/>
      <w:numFmt w:val="decimal"/>
      <w:isLgl/>
      <w:lvlText w:val="%1.%2.%3.%4.%5.%6.%7"/>
      <w:lvlJc w:val="left"/>
      <w:pPr>
        <w:ind w:left="4230" w:hanging="1800"/>
      </w:pPr>
      <w:rPr>
        <w:rFonts w:hint="default"/>
      </w:rPr>
    </w:lvl>
    <w:lvl w:ilvl="7">
      <w:start w:val="1"/>
      <w:numFmt w:val="decimal"/>
      <w:isLgl/>
      <w:lvlText w:val="%1.%2.%3.%4.%5.%6.%7.%8"/>
      <w:lvlJc w:val="left"/>
      <w:pPr>
        <w:ind w:left="4935" w:hanging="2160"/>
      </w:pPr>
      <w:rPr>
        <w:rFonts w:hint="default"/>
      </w:rPr>
    </w:lvl>
    <w:lvl w:ilvl="8">
      <w:start w:val="1"/>
      <w:numFmt w:val="decimal"/>
      <w:isLgl/>
      <w:lvlText w:val="%1.%2.%3.%4.%5.%6.%7.%8.%9"/>
      <w:lvlJc w:val="left"/>
      <w:pPr>
        <w:ind w:left="5280" w:hanging="2160"/>
      </w:pPr>
      <w:rPr>
        <w:rFonts w:hint="default"/>
      </w:rPr>
    </w:lvl>
  </w:abstractNum>
  <w:abstractNum w:abstractNumId="6">
    <w:nsid w:val="7D671991"/>
    <w:multiLevelType w:val="hybridMultilevel"/>
    <w:tmpl w:val="F4D4EDBE"/>
    <w:lvl w:ilvl="0" w:tplc="ED0EC0E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6"/>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E365D"/>
    <w:rsid w:val="00012BE1"/>
    <w:rsid w:val="000166E3"/>
    <w:rsid w:val="000305CA"/>
    <w:rsid w:val="00031196"/>
    <w:rsid w:val="00044B33"/>
    <w:rsid w:val="0004545D"/>
    <w:rsid w:val="00061D3D"/>
    <w:rsid w:val="00090EFD"/>
    <w:rsid w:val="000959F9"/>
    <w:rsid w:val="000962A7"/>
    <w:rsid w:val="00096E78"/>
    <w:rsid w:val="00102265"/>
    <w:rsid w:val="00107234"/>
    <w:rsid w:val="0012261E"/>
    <w:rsid w:val="00152B94"/>
    <w:rsid w:val="001661C9"/>
    <w:rsid w:val="0019336F"/>
    <w:rsid w:val="00194E1A"/>
    <w:rsid w:val="001A0A2E"/>
    <w:rsid w:val="001A0B1B"/>
    <w:rsid w:val="001A1BE2"/>
    <w:rsid w:val="001B054B"/>
    <w:rsid w:val="001B5776"/>
    <w:rsid w:val="001D6AB8"/>
    <w:rsid w:val="00213407"/>
    <w:rsid w:val="00232C47"/>
    <w:rsid w:val="00253DE6"/>
    <w:rsid w:val="002577AF"/>
    <w:rsid w:val="00260DFE"/>
    <w:rsid w:val="0029777A"/>
    <w:rsid w:val="002A5588"/>
    <w:rsid w:val="002E30CB"/>
    <w:rsid w:val="002F0558"/>
    <w:rsid w:val="002F5BA4"/>
    <w:rsid w:val="002F7635"/>
    <w:rsid w:val="0031057F"/>
    <w:rsid w:val="00317C93"/>
    <w:rsid w:val="00327E8C"/>
    <w:rsid w:val="00334F32"/>
    <w:rsid w:val="003A492E"/>
    <w:rsid w:val="003D73BD"/>
    <w:rsid w:val="003F495D"/>
    <w:rsid w:val="00427185"/>
    <w:rsid w:val="0045358B"/>
    <w:rsid w:val="00470446"/>
    <w:rsid w:val="00486CF4"/>
    <w:rsid w:val="004A08ED"/>
    <w:rsid w:val="004B3D42"/>
    <w:rsid w:val="004C3C73"/>
    <w:rsid w:val="004D3FA3"/>
    <w:rsid w:val="004E365D"/>
    <w:rsid w:val="004E780C"/>
    <w:rsid w:val="00506445"/>
    <w:rsid w:val="00526293"/>
    <w:rsid w:val="00535843"/>
    <w:rsid w:val="005843C7"/>
    <w:rsid w:val="00593B88"/>
    <w:rsid w:val="005955CE"/>
    <w:rsid w:val="005C4189"/>
    <w:rsid w:val="005F0B4C"/>
    <w:rsid w:val="005F2C1A"/>
    <w:rsid w:val="005F3E07"/>
    <w:rsid w:val="0062309F"/>
    <w:rsid w:val="0063215D"/>
    <w:rsid w:val="00661BC5"/>
    <w:rsid w:val="00682CE6"/>
    <w:rsid w:val="006968A6"/>
    <w:rsid w:val="006B1266"/>
    <w:rsid w:val="006C0A58"/>
    <w:rsid w:val="006C5C82"/>
    <w:rsid w:val="006D4F31"/>
    <w:rsid w:val="006D690C"/>
    <w:rsid w:val="006F1E01"/>
    <w:rsid w:val="006F21D3"/>
    <w:rsid w:val="00700394"/>
    <w:rsid w:val="007202D7"/>
    <w:rsid w:val="00726AC8"/>
    <w:rsid w:val="00740AB2"/>
    <w:rsid w:val="007414F2"/>
    <w:rsid w:val="00770E06"/>
    <w:rsid w:val="007A15E4"/>
    <w:rsid w:val="007D1DBB"/>
    <w:rsid w:val="007D3839"/>
    <w:rsid w:val="007D4064"/>
    <w:rsid w:val="007F027C"/>
    <w:rsid w:val="007F7B3D"/>
    <w:rsid w:val="00812DE7"/>
    <w:rsid w:val="00826440"/>
    <w:rsid w:val="00844BA1"/>
    <w:rsid w:val="00853B30"/>
    <w:rsid w:val="00857825"/>
    <w:rsid w:val="00865FA8"/>
    <w:rsid w:val="00867496"/>
    <w:rsid w:val="0087425E"/>
    <w:rsid w:val="008916F3"/>
    <w:rsid w:val="008A3415"/>
    <w:rsid w:val="008E0232"/>
    <w:rsid w:val="008F0323"/>
    <w:rsid w:val="00916E36"/>
    <w:rsid w:val="00917C3F"/>
    <w:rsid w:val="00922DB2"/>
    <w:rsid w:val="009356AD"/>
    <w:rsid w:val="00964C1D"/>
    <w:rsid w:val="00966DA0"/>
    <w:rsid w:val="0097262F"/>
    <w:rsid w:val="0098624B"/>
    <w:rsid w:val="00991746"/>
    <w:rsid w:val="0099635E"/>
    <w:rsid w:val="009A3BC2"/>
    <w:rsid w:val="009B555E"/>
    <w:rsid w:val="009B7DB0"/>
    <w:rsid w:val="009C6F9B"/>
    <w:rsid w:val="009C75C6"/>
    <w:rsid w:val="009E1482"/>
    <w:rsid w:val="009E2670"/>
    <w:rsid w:val="009E2D63"/>
    <w:rsid w:val="009F56CA"/>
    <w:rsid w:val="00A32BCD"/>
    <w:rsid w:val="00A34E37"/>
    <w:rsid w:val="00A364E9"/>
    <w:rsid w:val="00A36F12"/>
    <w:rsid w:val="00A422B2"/>
    <w:rsid w:val="00A44202"/>
    <w:rsid w:val="00A61E89"/>
    <w:rsid w:val="00A6342E"/>
    <w:rsid w:val="00A80C4B"/>
    <w:rsid w:val="00A8423C"/>
    <w:rsid w:val="00AD2240"/>
    <w:rsid w:val="00B307EB"/>
    <w:rsid w:val="00B347EF"/>
    <w:rsid w:val="00B353DF"/>
    <w:rsid w:val="00B63EF7"/>
    <w:rsid w:val="00B76B2E"/>
    <w:rsid w:val="00B8146F"/>
    <w:rsid w:val="00BC1FD1"/>
    <w:rsid w:val="00BC3B18"/>
    <w:rsid w:val="00BE171E"/>
    <w:rsid w:val="00BE3D32"/>
    <w:rsid w:val="00C11C86"/>
    <w:rsid w:val="00C1735B"/>
    <w:rsid w:val="00C25C36"/>
    <w:rsid w:val="00C35C31"/>
    <w:rsid w:val="00C4184D"/>
    <w:rsid w:val="00C64225"/>
    <w:rsid w:val="00C80B3F"/>
    <w:rsid w:val="00CA2A7C"/>
    <w:rsid w:val="00CB4E10"/>
    <w:rsid w:val="00D0054E"/>
    <w:rsid w:val="00D02F31"/>
    <w:rsid w:val="00D22B5E"/>
    <w:rsid w:val="00D25C46"/>
    <w:rsid w:val="00D27D27"/>
    <w:rsid w:val="00D442EE"/>
    <w:rsid w:val="00D76EDD"/>
    <w:rsid w:val="00D77504"/>
    <w:rsid w:val="00DD6980"/>
    <w:rsid w:val="00DE118D"/>
    <w:rsid w:val="00DE5D82"/>
    <w:rsid w:val="00DF6804"/>
    <w:rsid w:val="00E256BF"/>
    <w:rsid w:val="00E26024"/>
    <w:rsid w:val="00E27256"/>
    <w:rsid w:val="00E32130"/>
    <w:rsid w:val="00E51AE6"/>
    <w:rsid w:val="00ED4512"/>
    <w:rsid w:val="00F0712F"/>
    <w:rsid w:val="00F373E9"/>
    <w:rsid w:val="00F40667"/>
    <w:rsid w:val="00F478F9"/>
    <w:rsid w:val="00F52865"/>
    <w:rsid w:val="00F53080"/>
    <w:rsid w:val="00F61E2B"/>
    <w:rsid w:val="00F654D1"/>
    <w:rsid w:val="00F7725E"/>
    <w:rsid w:val="00F96926"/>
    <w:rsid w:val="00FA3BCC"/>
    <w:rsid w:val="00FC512F"/>
    <w:rsid w:val="00FD1A10"/>
    <w:rsid w:val="00FF03F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E1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654D1"/>
    <w:pPr>
      <w:autoSpaceDE w:val="0"/>
      <w:autoSpaceDN w:val="0"/>
      <w:adjustRightInd w:val="0"/>
      <w:spacing w:after="0" w:line="240" w:lineRule="auto"/>
    </w:pPr>
    <w:rPr>
      <w:rFonts w:ascii="Arial" w:eastAsia="Times New Roman" w:hAnsi="Arial" w:cs="Arial"/>
      <w:color w:val="000000"/>
      <w:sz w:val="24"/>
      <w:szCs w:val="24"/>
      <w:lang w:eastAsia="es-ES"/>
    </w:rPr>
  </w:style>
  <w:style w:type="character" w:styleId="Textoennegrita">
    <w:name w:val="Strong"/>
    <w:basedOn w:val="Fuentedeprrafopredeter"/>
    <w:uiPriority w:val="22"/>
    <w:qFormat/>
    <w:rsid w:val="00096E78"/>
    <w:rPr>
      <w:b/>
      <w:bCs/>
    </w:rPr>
  </w:style>
  <w:style w:type="paragraph" w:styleId="NormalWeb">
    <w:name w:val="Normal (Web)"/>
    <w:basedOn w:val="Normal"/>
    <w:uiPriority w:val="99"/>
    <w:semiHidden/>
    <w:unhideWhenUsed/>
    <w:rsid w:val="000166E3"/>
    <w:pPr>
      <w:spacing w:after="150"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726A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6AC8"/>
    <w:rPr>
      <w:rFonts w:ascii="Tahoma" w:hAnsi="Tahoma" w:cs="Tahoma"/>
      <w:sz w:val="16"/>
      <w:szCs w:val="16"/>
    </w:rPr>
  </w:style>
  <w:style w:type="paragraph" w:styleId="Prrafodelista">
    <w:name w:val="List Paragraph"/>
    <w:basedOn w:val="Normal"/>
    <w:uiPriority w:val="34"/>
    <w:qFormat/>
    <w:rsid w:val="00BC1FD1"/>
    <w:pPr>
      <w:ind w:left="720"/>
      <w:contextualSpacing/>
    </w:pPr>
  </w:style>
  <w:style w:type="paragraph" w:styleId="Encabezado">
    <w:name w:val="header"/>
    <w:basedOn w:val="Normal"/>
    <w:link w:val="EncabezadoCar"/>
    <w:uiPriority w:val="99"/>
    <w:unhideWhenUsed/>
    <w:rsid w:val="00317C9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17C93"/>
  </w:style>
  <w:style w:type="paragraph" w:styleId="Piedepgina">
    <w:name w:val="footer"/>
    <w:basedOn w:val="Normal"/>
    <w:link w:val="PiedepginaCar"/>
    <w:uiPriority w:val="99"/>
    <w:unhideWhenUsed/>
    <w:rsid w:val="00317C9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17C93"/>
  </w:style>
  <w:style w:type="table" w:styleId="Tablaconcuadrcula">
    <w:name w:val="Table Grid"/>
    <w:basedOn w:val="Tablanormal"/>
    <w:uiPriority w:val="59"/>
    <w:rsid w:val="00593B8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02331003">
      <w:bodyDiv w:val="1"/>
      <w:marLeft w:val="0"/>
      <w:marRight w:val="0"/>
      <w:marTop w:val="0"/>
      <w:marBottom w:val="0"/>
      <w:divBdr>
        <w:top w:val="none" w:sz="0" w:space="0" w:color="auto"/>
        <w:left w:val="none" w:sz="0" w:space="0" w:color="auto"/>
        <w:bottom w:val="none" w:sz="0" w:space="0" w:color="auto"/>
        <w:right w:val="none" w:sz="0" w:space="0" w:color="auto"/>
      </w:divBdr>
    </w:div>
    <w:div w:id="1059210920">
      <w:bodyDiv w:val="1"/>
      <w:marLeft w:val="0"/>
      <w:marRight w:val="0"/>
      <w:marTop w:val="0"/>
      <w:marBottom w:val="0"/>
      <w:divBdr>
        <w:top w:val="none" w:sz="0" w:space="0" w:color="auto"/>
        <w:left w:val="none" w:sz="0" w:space="0" w:color="auto"/>
        <w:bottom w:val="none" w:sz="0" w:space="0" w:color="auto"/>
        <w:right w:val="none" w:sz="0" w:space="0" w:color="auto"/>
      </w:divBdr>
    </w:div>
    <w:div w:id="1275677179">
      <w:bodyDiv w:val="1"/>
      <w:marLeft w:val="0"/>
      <w:marRight w:val="0"/>
      <w:marTop w:val="0"/>
      <w:marBottom w:val="0"/>
      <w:divBdr>
        <w:top w:val="none" w:sz="0" w:space="0" w:color="auto"/>
        <w:left w:val="none" w:sz="0" w:space="0" w:color="auto"/>
        <w:bottom w:val="none" w:sz="0" w:space="0" w:color="auto"/>
        <w:right w:val="none" w:sz="0" w:space="0" w:color="auto"/>
      </w:divBdr>
    </w:div>
    <w:div w:id="1517235867">
      <w:bodyDiv w:val="1"/>
      <w:marLeft w:val="0"/>
      <w:marRight w:val="0"/>
      <w:marTop w:val="0"/>
      <w:marBottom w:val="0"/>
      <w:divBdr>
        <w:top w:val="none" w:sz="0" w:space="0" w:color="auto"/>
        <w:left w:val="none" w:sz="0" w:space="0" w:color="auto"/>
        <w:bottom w:val="none" w:sz="0" w:space="0" w:color="auto"/>
        <w:right w:val="none" w:sz="0" w:space="0" w:color="auto"/>
      </w:divBdr>
      <w:divsChild>
        <w:div w:id="21364788">
          <w:marLeft w:val="0"/>
          <w:marRight w:val="0"/>
          <w:marTop w:val="0"/>
          <w:marBottom w:val="0"/>
          <w:divBdr>
            <w:top w:val="none" w:sz="0" w:space="0" w:color="auto"/>
            <w:left w:val="none" w:sz="0" w:space="0" w:color="auto"/>
            <w:bottom w:val="none" w:sz="0" w:space="0" w:color="auto"/>
            <w:right w:val="none" w:sz="0" w:space="0" w:color="auto"/>
          </w:divBdr>
          <w:divsChild>
            <w:div w:id="739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t.garcia-donas\AppData\Local\Microsoft\Windows\Temporary%20Internet%20Files\Content.IE5\GOUY24H9\Report.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s-ES"/>
  <c:style val="7"/>
  <c:chart>
    <c:title/>
    <c:plotArea>
      <c:layout/>
      <c:barChart>
        <c:barDir val="col"/>
        <c:grouping val="clustered"/>
        <c:ser>
          <c:idx val="0"/>
          <c:order val="0"/>
          <c:tx>
            <c:strRef>
              <c:f>Report!$B$19</c:f>
              <c:strCache>
                <c:ptCount val="1"/>
                <c:pt idx="0">
                  <c:v>Presupuesto</c:v>
                </c:pt>
              </c:strCache>
            </c:strRef>
          </c:tx>
          <c:cat>
            <c:strRef>
              <c:f>Report!$A$20:$A$21</c:f>
              <c:strCache>
                <c:ptCount val="2"/>
                <c:pt idx="0">
                  <c:v>marzo 2011 junio 2013</c:v>
                </c:pt>
                <c:pt idx="1">
                  <c:v>junio 2013 junio 2014</c:v>
                </c:pt>
              </c:strCache>
            </c:strRef>
          </c:cat>
          <c:val>
            <c:numRef>
              <c:f>Report!$B$20:$B$21</c:f>
              <c:numCache>
                <c:formatCode>General</c:formatCode>
                <c:ptCount val="2"/>
                <c:pt idx="0">
                  <c:v>531885.81000000041</c:v>
                </c:pt>
                <c:pt idx="1">
                  <c:v>444928</c:v>
                </c:pt>
              </c:numCache>
            </c:numRef>
          </c:val>
        </c:ser>
        <c:axId val="106699392"/>
        <c:axId val="106701184"/>
      </c:barChart>
      <c:catAx>
        <c:axId val="106699392"/>
        <c:scaling>
          <c:orientation val="minMax"/>
        </c:scaling>
        <c:axPos val="b"/>
        <c:tickLblPos val="nextTo"/>
        <c:crossAx val="106701184"/>
        <c:crosses val="autoZero"/>
        <c:auto val="1"/>
        <c:lblAlgn val="ctr"/>
        <c:lblOffset val="100"/>
      </c:catAx>
      <c:valAx>
        <c:axId val="106701184"/>
        <c:scaling>
          <c:orientation val="minMax"/>
        </c:scaling>
        <c:axPos val="l"/>
        <c:majorGridlines/>
        <c:numFmt formatCode="General" sourceLinked="1"/>
        <c:tickLblPos val="nextTo"/>
        <c:crossAx val="106699392"/>
        <c:crosses val="autoZero"/>
        <c:crossBetween val="between"/>
      </c:valAx>
    </c:plotArea>
    <c:legend>
      <c:legendPos val="r"/>
    </c:legend>
    <c:plotVisOnly val="1"/>
  </c:chart>
  <c:externalData r:id="rId1"/>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B372E-4DF9-4530-B2EC-C99F339F5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2734</Words>
  <Characters>15042</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t.garcia-donas</dc:creator>
  <cp:lastModifiedBy>JEB</cp:lastModifiedBy>
  <cp:revision>4</cp:revision>
  <cp:lastPrinted>2014-01-31T14:38:00Z</cp:lastPrinted>
  <dcterms:created xsi:type="dcterms:W3CDTF">2014-09-15T09:25:00Z</dcterms:created>
  <dcterms:modified xsi:type="dcterms:W3CDTF">2014-09-23T09:50:00Z</dcterms:modified>
</cp:coreProperties>
</file>